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0CF" w:rsidRPr="005E0B58" w:rsidRDefault="00B160CF" w:rsidP="00B160CF">
      <w:pPr>
        <w:jc w:val="center"/>
        <w:rPr>
          <w:sz w:val="28"/>
          <w:szCs w:val="28"/>
        </w:rPr>
      </w:pPr>
      <w:r w:rsidRPr="005E0B58">
        <w:rPr>
          <w:sz w:val="28"/>
          <w:szCs w:val="28"/>
        </w:rPr>
        <w:t>КОМИТЕТ  ПО ОБРАЗОВАНИЮ  ПСКОВСКОЙ  ОБЛАСТИ</w:t>
      </w:r>
    </w:p>
    <w:p w:rsidR="00B160CF" w:rsidRPr="005E0B58" w:rsidRDefault="00B160CF" w:rsidP="00B160C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5E0B58">
        <w:rPr>
          <w:sz w:val="28"/>
          <w:szCs w:val="28"/>
        </w:rPr>
        <w:t>осударственно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профессионально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учреждение </w:t>
      </w:r>
      <w:r w:rsidRPr="005E0B58">
        <w:rPr>
          <w:sz w:val="28"/>
          <w:szCs w:val="28"/>
        </w:rPr>
        <w:t>Псковской области</w:t>
      </w:r>
    </w:p>
    <w:p w:rsidR="00B160CF" w:rsidRPr="005E0B58" w:rsidRDefault="00B160CF" w:rsidP="00B160CF">
      <w:pPr>
        <w:jc w:val="center"/>
        <w:rPr>
          <w:b/>
          <w:sz w:val="28"/>
          <w:szCs w:val="28"/>
        </w:rPr>
      </w:pPr>
      <w:r w:rsidRPr="005E0B58">
        <w:rPr>
          <w:b/>
          <w:sz w:val="28"/>
          <w:szCs w:val="28"/>
        </w:rPr>
        <w:t>«Великолукский политехнический колледж»</w:t>
      </w:r>
    </w:p>
    <w:p w:rsidR="00B160CF" w:rsidRPr="005E0B58" w:rsidRDefault="00B160CF" w:rsidP="00B160CF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page" w:horzAnchor="margin" w:tblpY="2977"/>
        <w:tblW w:w="0" w:type="auto"/>
        <w:tblLook w:val="04A0" w:firstRow="1" w:lastRow="0" w:firstColumn="1" w:lastColumn="0" w:noHBand="0" w:noVBand="1"/>
      </w:tblPr>
      <w:tblGrid>
        <w:gridCol w:w="4856"/>
        <w:gridCol w:w="4715"/>
      </w:tblGrid>
      <w:tr w:rsidR="00BB1C36" w:rsidRPr="00A9746A" w:rsidTr="00BB1C36">
        <w:tc>
          <w:tcPr>
            <w:tcW w:w="4856" w:type="dxa"/>
          </w:tcPr>
          <w:p w:rsidR="00BB1C36" w:rsidRPr="00A9746A" w:rsidRDefault="00BB1C36" w:rsidP="00BB1C36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BB1C36" w:rsidRPr="00A9746A" w:rsidRDefault="00BB1C36" w:rsidP="00BB1C36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BB1C36" w:rsidRPr="00A9746A" w:rsidRDefault="00BB1C36" w:rsidP="00BB1C36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BB1C36" w:rsidRPr="00A9746A" w:rsidRDefault="00BB1C36" w:rsidP="00BB1C36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от «____»_________</w:t>
            </w:r>
            <w:r>
              <w:rPr>
                <w:lang w:eastAsia="en-US"/>
              </w:rPr>
              <w:t>________2023</w:t>
            </w:r>
            <w:r w:rsidRPr="00A9746A">
              <w:rPr>
                <w:lang w:eastAsia="en-US"/>
              </w:rPr>
              <w:t xml:space="preserve">г.  </w:t>
            </w:r>
          </w:p>
          <w:p w:rsidR="00BB1C36" w:rsidRPr="00A9746A" w:rsidRDefault="00BB1C36" w:rsidP="00BB1C3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715" w:type="dxa"/>
            <w:hideMark/>
          </w:tcPr>
          <w:p w:rsidR="00BB1C36" w:rsidRPr="00A9746A" w:rsidRDefault="00BB1C36" w:rsidP="00BB1C36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BB1C36" w:rsidRPr="00A9746A" w:rsidRDefault="00BB1C36" w:rsidP="00BB1C36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BB1C36" w:rsidRPr="00A9746A" w:rsidRDefault="00BB1C36" w:rsidP="00BB1C3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BB1C36" w:rsidRPr="00A9746A" w:rsidRDefault="00BB1C36" w:rsidP="00BB1C36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«___»__________2023г.</w:t>
            </w:r>
            <w:r w:rsidRPr="00A9746A">
              <w:rPr>
                <w:lang w:eastAsia="en-US"/>
              </w:rPr>
              <w:t xml:space="preserve">  </w:t>
            </w:r>
          </w:p>
        </w:tc>
      </w:tr>
    </w:tbl>
    <w:p w:rsidR="00B160CF" w:rsidRPr="005E0B58" w:rsidRDefault="00B160CF" w:rsidP="00B160C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</w:p>
    <w:p w:rsidR="00B160CF" w:rsidRPr="005E0B58" w:rsidRDefault="00B160CF" w:rsidP="00B160CF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B160CF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BB1C36" w:rsidRDefault="00BB1C36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BB1C36" w:rsidRDefault="00BB1C36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BB1C36" w:rsidRPr="005E0B58" w:rsidRDefault="00BB1C36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  <w:r w:rsidRPr="005E0B58">
        <w:rPr>
          <w:b/>
          <w:caps/>
          <w:sz w:val="28"/>
          <w:szCs w:val="28"/>
        </w:rPr>
        <w:t xml:space="preserve"> Рабочая ПРОГРАММа УЧЕБНОЙ ДИСЦИПЛИНЫ</w:t>
      </w:r>
    </w:p>
    <w:p w:rsidR="008A6A3C" w:rsidRDefault="008A6A3C" w:rsidP="008A6A3C">
      <w:pPr>
        <w:suppressAutoHyphens w:val="0"/>
        <w:autoSpaceDN w:val="0"/>
        <w:jc w:val="center"/>
        <w:rPr>
          <w:caps/>
          <w:sz w:val="36"/>
          <w:szCs w:val="36"/>
        </w:rPr>
      </w:pPr>
    </w:p>
    <w:p w:rsidR="008A6A3C" w:rsidRPr="00960757" w:rsidRDefault="00F73A2C" w:rsidP="00B160CF">
      <w:pPr>
        <w:suppressAutoHyphens w:val="0"/>
        <w:autoSpaceDN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 xml:space="preserve">ОП. 12 </w:t>
      </w:r>
      <w:r w:rsidR="008A6A3C" w:rsidRPr="00960757">
        <w:rPr>
          <w:b/>
          <w:caps/>
          <w:sz w:val="36"/>
          <w:szCs w:val="36"/>
        </w:rPr>
        <w:t>ОСНОВЫ ПРЕДПРИНИМАТЕЛЬ</w:t>
      </w:r>
      <w:r w:rsidR="00B160CF">
        <w:rPr>
          <w:b/>
          <w:caps/>
          <w:sz w:val="36"/>
          <w:szCs w:val="36"/>
        </w:rPr>
        <w:t>ского права</w:t>
      </w:r>
      <w:r w:rsidR="008A6A3C" w:rsidRPr="00960757">
        <w:rPr>
          <w:b/>
          <w:caps/>
          <w:sz w:val="36"/>
          <w:szCs w:val="36"/>
        </w:rPr>
        <w:t xml:space="preserve"> И </w:t>
      </w:r>
    </w:p>
    <w:p w:rsidR="008A6A3C" w:rsidRPr="00960757" w:rsidRDefault="008A6A3C" w:rsidP="008A6A3C">
      <w:pPr>
        <w:spacing w:line="276" w:lineRule="auto"/>
        <w:jc w:val="center"/>
        <w:rPr>
          <w:rFonts w:eastAsia="PMingLiU"/>
          <w:b/>
          <w:i/>
          <w:sz w:val="36"/>
          <w:lang w:eastAsia="ru-RU"/>
        </w:rPr>
      </w:pPr>
      <w:r w:rsidRPr="00960757">
        <w:rPr>
          <w:b/>
          <w:caps/>
          <w:sz w:val="36"/>
          <w:szCs w:val="36"/>
        </w:rPr>
        <w:t>БИЗНЕС-ПЛАНИРОВАНИ</w:t>
      </w:r>
      <w:r w:rsidR="00B160CF">
        <w:rPr>
          <w:b/>
          <w:caps/>
          <w:sz w:val="36"/>
          <w:szCs w:val="36"/>
        </w:rPr>
        <w:t>я</w:t>
      </w:r>
    </w:p>
    <w:p w:rsidR="008A6A3C" w:rsidRPr="00FF7B94" w:rsidRDefault="008A6A3C" w:rsidP="008A6A3C">
      <w:pPr>
        <w:spacing w:line="276" w:lineRule="auto"/>
        <w:jc w:val="center"/>
        <w:rPr>
          <w:rFonts w:eastAsia="PMingLiU"/>
          <w:b/>
          <w:lang w:eastAsia="ru-RU"/>
        </w:rPr>
      </w:pPr>
    </w:p>
    <w:p w:rsidR="008A6A3C" w:rsidRDefault="008A6A3C" w:rsidP="008A6A3C">
      <w:pPr>
        <w:spacing w:line="276" w:lineRule="auto"/>
        <w:jc w:val="center"/>
        <w:rPr>
          <w:rFonts w:eastAsia="PMingLiU"/>
          <w:b/>
          <w:sz w:val="28"/>
          <w:szCs w:val="28"/>
          <w:lang w:eastAsia="ru-RU"/>
        </w:rPr>
      </w:pPr>
    </w:p>
    <w:p w:rsidR="00BB1C36" w:rsidRPr="00212D65" w:rsidRDefault="00BB1C36" w:rsidP="00BB1C36">
      <w:pPr>
        <w:spacing w:line="240" w:lineRule="atLeast"/>
        <w:jc w:val="center"/>
        <w:rPr>
          <w:sz w:val="28"/>
          <w:szCs w:val="28"/>
        </w:rPr>
      </w:pPr>
      <w:r w:rsidRPr="00212D65">
        <w:rPr>
          <w:sz w:val="28"/>
          <w:szCs w:val="28"/>
        </w:rPr>
        <w:t>для обучения по образовательной программе среднего профессионального</w:t>
      </w:r>
    </w:p>
    <w:p w:rsidR="00BB1C36" w:rsidRPr="00212D65" w:rsidRDefault="00BB1C36" w:rsidP="00BB1C36">
      <w:pPr>
        <w:spacing w:line="240" w:lineRule="atLeast"/>
        <w:jc w:val="center"/>
        <w:rPr>
          <w:sz w:val="28"/>
          <w:szCs w:val="28"/>
        </w:rPr>
      </w:pPr>
      <w:r w:rsidRPr="00212D65">
        <w:rPr>
          <w:sz w:val="28"/>
          <w:szCs w:val="28"/>
        </w:rPr>
        <w:t xml:space="preserve">образования – </w:t>
      </w:r>
    </w:p>
    <w:p w:rsidR="00BB1C36" w:rsidRPr="00212D65" w:rsidRDefault="00BB1C36" w:rsidP="00BB1C36">
      <w:pPr>
        <w:spacing w:line="240" w:lineRule="atLeast"/>
        <w:jc w:val="center"/>
        <w:rPr>
          <w:sz w:val="28"/>
          <w:szCs w:val="28"/>
        </w:rPr>
      </w:pPr>
      <w:r w:rsidRPr="00212D65">
        <w:rPr>
          <w:sz w:val="28"/>
          <w:szCs w:val="28"/>
        </w:rPr>
        <w:t>программы подготовки специалистов среднего звена по специальности</w:t>
      </w:r>
    </w:p>
    <w:p w:rsidR="00BB1C36" w:rsidRPr="00212D65" w:rsidRDefault="00BB1C36" w:rsidP="00BB1C36">
      <w:pPr>
        <w:ind w:left="1740"/>
        <w:rPr>
          <w:sz w:val="28"/>
          <w:szCs w:val="28"/>
        </w:rPr>
      </w:pPr>
      <w:r w:rsidRPr="00212D65">
        <w:rPr>
          <w:sz w:val="28"/>
          <w:szCs w:val="28"/>
        </w:rPr>
        <w:t xml:space="preserve">        38.02.04 Коммерция (по отраслям)</w:t>
      </w:r>
    </w:p>
    <w:p w:rsidR="00E334DD" w:rsidRDefault="00E334DD" w:rsidP="008A6A3C">
      <w:pPr>
        <w:spacing w:line="276" w:lineRule="auto"/>
        <w:jc w:val="center"/>
        <w:rPr>
          <w:b/>
          <w:sz w:val="32"/>
          <w:szCs w:val="32"/>
        </w:rPr>
      </w:pPr>
    </w:p>
    <w:p w:rsidR="008A6A3C" w:rsidRDefault="008A6A3C" w:rsidP="008A6A3C">
      <w:pPr>
        <w:spacing w:line="276" w:lineRule="auto"/>
        <w:jc w:val="center"/>
        <w:rPr>
          <w:rFonts w:eastAsia="PMingLiU"/>
          <w:b/>
          <w:lang w:eastAsia="ru-RU"/>
        </w:rPr>
      </w:pPr>
    </w:p>
    <w:p w:rsidR="005C6516" w:rsidRPr="00CA0EED" w:rsidRDefault="005C6516" w:rsidP="008A6A3C">
      <w:pPr>
        <w:spacing w:line="276" w:lineRule="auto"/>
        <w:jc w:val="center"/>
        <w:rPr>
          <w:rFonts w:eastAsia="PMingLiU"/>
          <w:b/>
          <w:lang w:eastAsia="ru-RU"/>
        </w:rPr>
      </w:pPr>
    </w:p>
    <w:p w:rsidR="008A6A3C" w:rsidRPr="00CA0EED" w:rsidRDefault="008A6A3C" w:rsidP="008A6A3C">
      <w:pPr>
        <w:spacing w:after="200" w:line="276" w:lineRule="auto"/>
        <w:jc w:val="center"/>
        <w:rPr>
          <w:rFonts w:eastAsia="PMingLiU"/>
          <w:b/>
          <w:i/>
          <w:lang w:eastAsia="ru-RU"/>
        </w:rPr>
      </w:pPr>
    </w:p>
    <w:p w:rsidR="008A6A3C" w:rsidRPr="00CA0EED" w:rsidRDefault="008A6A3C" w:rsidP="008A6A3C">
      <w:pPr>
        <w:spacing w:after="200" w:line="276" w:lineRule="auto"/>
        <w:jc w:val="center"/>
        <w:rPr>
          <w:rFonts w:eastAsia="PMingLiU"/>
          <w:b/>
          <w:bCs/>
          <w:i/>
          <w:lang w:eastAsia="ru-RU"/>
        </w:rPr>
      </w:pPr>
    </w:p>
    <w:p w:rsidR="008A6A3C" w:rsidRPr="00CA0EED" w:rsidRDefault="008A6A3C" w:rsidP="008A6A3C">
      <w:pPr>
        <w:spacing w:after="200" w:line="276" w:lineRule="auto"/>
        <w:jc w:val="center"/>
        <w:rPr>
          <w:rFonts w:eastAsia="PMingLiU"/>
          <w:b/>
          <w:bCs/>
          <w:i/>
          <w:lang w:eastAsia="ru-RU"/>
        </w:rPr>
      </w:pPr>
    </w:p>
    <w:p w:rsidR="00B160CF" w:rsidRDefault="00B160CF" w:rsidP="00BB1C36">
      <w:pPr>
        <w:spacing w:after="200" w:line="276" w:lineRule="auto"/>
        <w:rPr>
          <w:rFonts w:eastAsia="PMingLiU"/>
          <w:b/>
          <w:i/>
          <w:lang w:eastAsia="ru-RU"/>
        </w:rPr>
      </w:pPr>
    </w:p>
    <w:p w:rsidR="00B160CF" w:rsidRDefault="00B160CF" w:rsidP="008A6A3C">
      <w:pPr>
        <w:spacing w:after="200" w:line="276" w:lineRule="auto"/>
        <w:jc w:val="center"/>
        <w:rPr>
          <w:rFonts w:eastAsia="PMingLiU"/>
          <w:b/>
          <w:i/>
          <w:lang w:eastAsia="ru-RU"/>
        </w:rPr>
      </w:pPr>
    </w:p>
    <w:p w:rsidR="00A17005" w:rsidRPr="00A17005" w:rsidRDefault="00A17005" w:rsidP="00A17005">
      <w:pPr>
        <w:jc w:val="center"/>
        <w:rPr>
          <w:rFonts w:eastAsia="PMingLiU"/>
          <w:b/>
          <w:i/>
          <w:sz w:val="28"/>
          <w:lang w:eastAsia="ru-RU"/>
        </w:rPr>
      </w:pPr>
    </w:p>
    <w:p w:rsidR="008A6A3C" w:rsidRPr="00A17005" w:rsidRDefault="00BB1C36" w:rsidP="00A17005">
      <w:pPr>
        <w:jc w:val="center"/>
        <w:rPr>
          <w:rFonts w:eastAsia="PMingLiU"/>
          <w:b/>
          <w:sz w:val="28"/>
          <w:lang w:eastAsia="ru-RU"/>
        </w:rPr>
      </w:pPr>
      <w:r>
        <w:rPr>
          <w:rFonts w:eastAsia="PMingLiU"/>
          <w:b/>
          <w:sz w:val="28"/>
          <w:lang w:eastAsia="ru-RU"/>
        </w:rPr>
        <w:t xml:space="preserve">Великие Луки, </w:t>
      </w:r>
      <w:r w:rsidR="00B160CF">
        <w:rPr>
          <w:rFonts w:eastAsia="PMingLiU"/>
          <w:b/>
          <w:sz w:val="28"/>
          <w:lang w:eastAsia="ru-RU"/>
        </w:rPr>
        <w:t>2023</w:t>
      </w:r>
      <w:r w:rsidR="008A6A3C" w:rsidRPr="00A17005">
        <w:rPr>
          <w:rFonts w:eastAsia="PMingLiU"/>
          <w:b/>
          <w:sz w:val="28"/>
          <w:lang w:eastAsia="ru-RU"/>
        </w:rPr>
        <w:t xml:space="preserve"> г.</w:t>
      </w:r>
    </w:p>
    <w:p w:rsidR="008A6A3C" w:rsidRDefault="008A6A3C" w:rsidP="008A6A3C">
      <w:pPr>
        <w:suppressAutoHyphens w:val="0"/>
        <w:autoSpaceDN w:val="0"/>
        <w:jc w:val="center"/>
        <w:rPr>
          <w:caps/>
          <w:sz w:val="28"/>
          <w:szCs w:val="28"/>
        </w:rPr>
      </w:pPr>
    </w:p>
    <w:p w:rsidR="008A6A3C" w:rsidRPr="003B2418" w:rsidRDefault="008A6A3C" w:rsidP="008A6A3C">
      <w:pPr>
        <w:rPr>
          <w:b/>
          <w:sz w:val="28"/>
          <w:szCs w:val="28"/>
        </w:rPr>
      </w:pPr>
    </w:p>
    <w:p w:rsidR="00B160CF" w:rsidRPr="009770B0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lastRenderedPageBreak/>
        <w:t xml:space="preserve">     </w:t>
      </w:r>
      <w:r>
        <w:rPr>
          <w:sz w:val="28"/>
          <w:szCs w:val="28"/>
        </w:rPr>
        <w:t xml:space="preserve">Рабочая программа учебной дисциплины </w:t>
      </w:r>
      <w:r w:rsidRPr="005E0B58">
        <w:rPr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38.02.04 Коммерция (в торговле), утвержденного приказом Министерства образования и науки РФ от «28» июля 2014 г. № 835</w:t>
      </w:r>
      <w:r>
        <w:rPr>
          <w:sz w:val="28"/>
          <w:szCs w:val="28"/>
        </w:rPr>
        <w:t xml:space="preserve">, </w:t>
      </w:r>
      <w:r w:rsidRPr="009770B0">
        <w:rPr>
          <w:sz w:val="28"/>
          <w:szCs w:val="28"/>
        </w:rPr>
        <w:t>Федерального государственного образовательного стандарта по профессии среднего профессионального образования  38.01.02 Продавец, контролёр-кассир утвержденного приказом Министерства образования и науки Российской Федерации  №723  от 02.08.2013 года, зарегистрированного Министерством юстиции (рег. № 29470 от 20.08.2013 года).</w:t>
      </w: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333333"/>
          <w:sz w:val="28"/>
          <w:szCs w:val="28"/>
        </w:rPr>
      </w:pP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Организация-разработчик: Г</w:t>
      </w:r>
      <w:r w:rsidRPr="005E0B58">
        <w:rPr>
          <w:sz w:val="28"/>
          <w:szCs w:val="28"/>
        </w:rPr>
        <w:t>осударственно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профессионально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5E0B58">
        <w:rPr>
          <w:sz w:val="28"/>
          <w:szCs w:val="28"/>
        </w:rPr>
        <w:t xml:space="preserve"> Псковской области «Великолукский политехнический колледж»</w:t>
      </w: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B160CF" w:rsidRPr="005E0B58" w:rsidRDefault="00B160CF" w:rsidP="00B160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E0B58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Давыдова Дарья Сергеевна,  преподаватель</w:t>
      </w:r>
    </w:p>
    <w:p w:rsidR="008A6A3C" w:rsidRDefault="008A6A3C" w:rsidP="008A6A3C"/>
    <w:p w:rsidR="008A6A3C" w:rsidRDefault="008A6A3C" w:rsidP="008A6A3C"/>
    <w:p w:rsidR="00B160CF" w:rsidRDefault="00B160CF">
      <w:pPr>
        <w:suppressAutoHyphens w:val="0"/>
        <w:spacing w:after="200" w:line="276" w:lineRule="auto"/>
        <w:rPr>
          <w:b/>
          <w:bCs/>
          <w:lang w:eastAsia="en-US"/>
        </w:rPr>
      </w:pPr>
      <w:r>
        <w:rPr>
          <w:i/>
        </w:rPr>
        <w:br w:type="page"/>
      </w:r>
    </w:p>
    <w:p w:rsidR="008A6A3C" w:rsidRDefault="008A6A3C" w:rsidP="008A6A3C">
      <w:pPr>
        <w:pStyle w:val="110"/>
        <w:spacing w:before="73"/>
        <w:ind w:left="202" w:firstLine="0"/>
        <w:jc w:val="center"/>
        <w:rPr>
          <w:i w:val="0"/>
          <w:lang w:val="ru-RU"/>
        </w:rPr>
      </w:pPr>
    </w:p>
    <w:p w:rsidR="008A6A3C" w:rsidRDefault="008A6A3C" w:rsidP="008A6A3C">
      <w:pPr>
        <w:suppressAutoHyphens w:val="0"/>
        <w:autoSpaceDN w:val="0"/>
        <w:rPr>
          <w:caps/>
          <w:sz w:val="28"/>
          <w:szCs w:val="28"/>
        </w:rPr>
      </w:pPr>
    </w:p>
    <w:p w:rsidR="008A6A3C" w:rsidRPr="00960757" w:rsidRDefault="008A6A3C" w:rsidP="008A6A3C">
      <w:pPr>
        <w:suppressAutoHyphens w:val="0"/>
        <w:autoSpaceDN w:val="0"/>
        <w:jc w:val="center"/>
        <w:rPr>
          <w:b/>
          <w:caps/>
          <w:sz w:val="28"/>
          <w:szCs w:val="28"/>
        </w:rPr>
      </w:pPr>
      <w:r w:rsidRPr="00960757">
        <w:rPr>
          <w:b/>
          <w:caps/>
          <w:sz w:val="28"/>
          <w:szCs w:val="28"/>
        </w:rPr>
        <w:t>СОДЕРЖАНИЕ</w:t>
      </w:r>
    </w:p>
    <w:p w:rsidR="008A6A3C" w:rsidRDefault="008A6A3C" w:rsidP="008A6A3C">
      <w:pPr>
        <w:snapToGrid w:val="0"/>
        <w:spacing w:line="360" w:lineRule="auto"/>
        <w:jc w:val="both"/>
        <w:rPr>
          <w:b/>
        </w:rPr>
      </w:pPr>
    </w:p>
    <w:tbl>
      <w:tblPr>
        <w:tblW w:w="9250" w:type="dxa"/>
        <w:tblInd w:w="11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4"/>
        <w:gridCol w:w="2556"/>
      </w:tblGrid>
      <w:tr w:rsidR="008A6A3C" w:rsidRPr="00960757" w:rsidTr="006E3168">
        <w:trPr>
          <w:trHeight w:val="960"/>
        </w:trPr>
        <w:tc>
          <w:tcPr>
            <w:tcW w:w="6694" w:type="dxa"/>
          </w:tcPr>
          <w:p w:rsidR="008A6A3C" w:rsidRPr="00DA29EE" w:rsidRDefault="008A6A3C" w:rsidP="006E3168">
            <w:pPr>
              <w:pStyle w:val="TableParagraph"/>
              <w:spacing w:line="276" w:lineRule="auto"/>
              <w:ind w:left="200" w:right="1087"/>
              <w:rPr>
                <w:b/>
                <w:sz w:val="28"/>
                <w:szCs w:val="28"/>
                <w:lang w:val="ru-RU"/>
              </w:rPr>
            </w:pPr>
            <w:r w:rsidRPr="00DA29EE">
              <w:rPr>
                <w:b/>
                <w:sz w:val="28"/>
                <w:szCs w:val="28"/>
                <w:lang w:val="ru-RU"/>
              </w:rPr>
              <w:t xml:space="preserve">1. ОБЩАЯ ХАРАКТЕРИСТИКА РАБОЧЕЙ ПРОГРАММЫ </w:t>
            </w:r>
          </w:p>
        </w:tc>
        <w:tc>
          <w:tcPr>
            <w:tcW w:w="2556" w:type="dxa"/>
          </w:tcPr>
          <w:p w:rsidR="008A6A3C" w:rsidRPr="00DA29EE" w:rsidRDefault="008A6A3C" w:rsidP="006E3168">
            <w:pPr>
              <w:pStyle w:val="TableParagraph"/>
              <w:spacing w:line="276" w:lineRule="auto"/>
              <w:ind w:left="200" w:right="1087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</w:tr>
      <w:tr w:rsidR="008A6A3C" w:rsidRPr="00DA29EE" w:rsidTr="006E3168">
        <w:trPr>
          <w:trHeight w:val="1020"/>
        </w:trPr>
        <w:tc>
          <w:tcPr>
            <w:tcW w:w="6694" w:type="dxa"/>
          </w:tcPr>
          <w:p w:rsidR="008A6A3C" w:rsidRPr="00DA29EE" w:rsidRDefault="008A6A3C" w:rsidP="006E3168">
            <w:pPr>
              <w:pStyle w:val="TableParagraph"/>
              <w:spacing w:before="6"/>
              <w:rPr>
                <w:b/>
                <w:sz w:val="28"/>
                <w:szCs w:val="28"/>
                <w:lang w:val="ru-RU"/>
              </w:rPr>
            </w:pPr>
          </w:p>
          <w:p w:rsidR="008A6A3C" w:rsidRDefault="008A6A3C" w:rsidP="006E3168">
            <w:pPr>
              <w:pStyle w:val="TableParagraph"/>
              <w:ind w:left="200"/>
              <w:rPr>
                <w:b/>
                <w:sz w:val="28"/>
                <w:szCs w:val="28"/>
                <w:lang w:val="ru-RU"/>
              </w:rPr>
            </w:pPr>
            <w:r w:rsidRPr="00DA29EE">
              <w:rPr>
                <w:b/>
                <w:sz w:val="28"/>
                <w:szCs w:val="28"/>
                <w:lang w:val="ru-RU"/>
              </w:rPr>
              <w:t xml:space="preserve">2. СТРУКТУРА И СОДЕРЖАНИЕ </w:t>
            </w:r>
            <w:r>
              <w:rPr>
                <w:b/>
                <w:sz w:val="28"/>
                <w:szCs w:val="28"/>
                <w:lang w:val="ru-RU"/>
              </w:rPr>
              <w:t>УЧЕБНОЙ ДИСЦИПЛИНЫ</w:t>
            </w:r>
          </w:p>
          <w:p w:rsidR="008A6A3C" w:rsidRPr="00DA29EE" w:rsidRDefault="008A6A3C" w:rsidP="006E3168">
            <w:pPr>
              <w:pStyle w:val="TableParagraph"/>
              <w:ind w:left="20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556" w:type="dxa"/>
          </w:tcPr>
          <w:p w:rsidR="008A6A3C" w:rsidRPr="00DA29EE" w:rsidRDefault="008A6A3C" w:rsidP="006E3168">
            <w:pPr>
              <w:pStyle w:val="TableParagraph"/>
              <w:spacing w:before="6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4</w:t>
            </w:r>
          </w:p>
        </w:tc>
      </w:tr>
      <w:tr w:rsidR="008A6A3C" w:rsidRPr="00DA29EE" w:rsidTr="006E3168">
        <w:trPr>
          <w:trHeight w:val="1020"/>
        </w:trPr>
        <w:tc>
          <w:tcPr>
            <w:tcW w:w="6694" w:type="dxa"/>
          </w:tcPr>
          <w:p w:rsidR="008A6A3C" w:rsidRPr="00DA29EE" w:rsidRDefault="008A6A3C" w:rsidP="006E3168">
            <w:pPr>
              <w:pStyle w:val="TableParagraph"/>
              <w:ind w:left="200"/>
              <w:rPr>
                <w:b/>
                <w:sz w:val="28"/>
                <w:szCs w:val="28"/>
              </w:rPr>
            </w:pPr>
            <w:r w:rsidRPr="00DA29EE">
              <w:rPr>
                <w:b/>
                <w:sz w:val="28"/>
                <w:szCs w:val="28"/>
              </w:rPr>
              <w:t>3. УСЛОВИЯ РЕАЛИЗАЦИИ ПРОГРАММЫ</w:t>
            </w:r>
          </w:p>
        </w:tc>
        <w:tc>
          <w:tcPr>
            <w:tcW w:w="2556" w:type="dxa"/>
          </w:tcPr>
          <w:p w:rsidR="008A6A3C" w:rsidRPr="00DA29EE" w:rsidRDefault="008A6A3C" w:rsidP="006E3168">
            <w:pPr>
              <w:pStyle w:val="TableParagraph"/>
              <w:spacing w:before="6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9</w:t>
            </w:r>
          </w:p>
        </w:tc>
      </w:tr>
      <w:tr w:rsidR="008A6A3C" w:rsidRPr="00DA29EE" w:rsidTr="006E3168">
        <w:trPr>
          <w:trHeight w:val="960"/>
        </w:trPr>
        <w:tc>
          <w:tcPr>
            <w:tcW w:w="6694" w:type="dxa"/>
          </w:tcPr>
          <w:p w:rsidR="008A6A3C" w:rsidRPr="00DA29EE" w:rsidRDefault="008A6A3C" w:rsidP="006E3168">
            <w:pPr>
              <w:pStyle w:val="TableParagraph"/>
              <w:tabs>
                <w:tab w:val="left" w:pos="7120"/>
              </w:tabs>
              <w:spacing w:line="320" w:lineRule="atLeast"/>
              <w:ind w:left="200" w:right="713"/>
              <w:rPr>
                <w:b/>
                <w:sz w:val="28"/>
                <w:szCs w:val="28"/>
                <w:lang w:val="ru-RU"/>
              </w:rPr>
            </w:pPr>
            <w:r w:rsidRPr="00DA29EE">
              <w:rPr>
                <w:b/>
                <w:sz w:val="28"/>
                <w:szCs w:val="28"/>
                <w:lang w:val="ru-RU"/>
              </w:rPr>
              <w:t xml:space="preserve">4. КОНТРОЛЬ И ОЦЕНКА РЕЗУЛЬТАТОВ </w:t>
            </w: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</w:t>
            </w:r>
            <w:r w:rsidRPr="00DA29EE">
              <w:rPr>
                <w:b/>
                <w:sz w:val="28"/>
                <w:szCs w:val="28"/>
                <w:lang w:val="ru-RU"/>
              </w:rPr>
              <w:t>ОСВОЕНИЯ</w:t>
            </w:r>
            <w:r>
              <w:rPr>
                <w:b/>
                <w:sz w:val="28"/>
                <w:szCs w:val="28"/>
                <w:lang w:val="ru-RU"/>
              </w:rPr>
              <w:t xml:space="preserve"> УЧЕБНОЙ ДИСЦИПЛИНЫ</w:t>
            </w:r>
          </w:p>
        </w:tc>
        <w:tc>
          <w:tcPr>
            <w:tcW w:w="2556" w:type="dxa"/>
          </w:tcPr>
          <w:p w:rsidR="008A6A3C" w:rsidRPr="00DA29EE" w:rsidRDefault="008A6A3C" w:rsidP="006E3168">
            <w:pPr>
              <w:pStyle w:val="TableParagraph"/>
              <w:spacing w:before="8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10</w:t>
            </w:r>
          </w:p>
        </w:tc>
      </w:tr>
    </w:tbl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ind w:left="3060"/>
        <w:jc w:val="both"/>
        <w:rPr>
          <w:b/>
        </w:rPr>
      </w:pPr>
    </w:p>
    <w:p w:rsidR="008A6A3C" w:rsidRDefault="008A6A3C" w:rsidP="008A6A3C">
      <w:pPr>
        <w:snapToGrid w:val="0"/>
        <w:jc w:val="both"/>
        <w:rPr>
          <w:b/>
        </w:rPr>
      </w:pPr>
    </w:p>
    <w:p w:rsidR="008A6A3C" w:rsidRPr="003C47D6" w:rsidRDefault="008A6A3C" w:rsidP="008A6A3C">
      <w:pPr>
        <w:keepNext/>
        <w:keepLines/>
        <w:suppressLineNumbers/>
        <w:spacing w:line="312" w:lineRule="auto"/>
        <w:contextualSpacing/>
        <w:jc w:val="center"/>
        <w:rPr>
          <w:rFonts w:eastAsia="PMingLiU"/>
          <w:b/>
        </w:rPr>
      </w:pPr>
      <w:r w:rsidRPr="003C47D6">
        <w:rPr>
          <w:rFonts w:eastAsia="PMingLiU"/>
          <w:b/>
        </w:rPr>
        <w:t>1. ОБЩАЯ ХАРАКТЕРИСТИКА РАБОЧЕЙ ПРОГРАММЫ</w:t>
      </w:r>
    </w:p>
    <w:p w:rsidR="008A6A3C" w:rsidRPr="003C47D6" w:rsidRDefault="008A6A3C" w:rsidP="008A6A3C">
      <w:pPr>
        <w:snapToGrid w:val="0"/>
        <w:ind w:left="360"/>
        <w:jc w:val="both"/>
        <w:rPr>
          <w:b/>
        </w:rPr>
      </w:pPr>
    </w:p>
    <w:p w:rsidR="008A6A3C" w:rsidRPr="003C47D6" w:rsidRDefault="008A6A3C" w:rsidP="008A6A3C">
      <w:pPr>
        <w:snapToGrid w:val="0"/>
        <w:ind w:left="360"/>
        <w:jc w:val="both"/>
        <w:rPr>
          <w:b/>
        </w:rPr>
      </w:pPr>
      <w:r w:rsidRPr="003C47D6">
        <w:rPr>
          <w:b/>
        </w:rPr>
        <w:t xml:space="preserve"> ОСНОВЫ ПРЕДПРИНИМАТЕЛЬСТВА И БИЗНЕС-ПЛАНИРОВАНИЕ</w:t>
      </w:r>
    </w:p>
    <w:p w:rsidR="008A6A3C" w:rsidRPr="003C47D6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23009" w:rsidRPr="00A20A8B" w:rsidRDefault="00323009" w:rsidP="00323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bookmarkStart w:id="0" w:name="bookmark9"/>
      <w:r w:rsidRPr="00A20A8B">
        <w:rPr>
          <w:b/>
          <w:sz w:val="28"/>
          <w:szCs w:val="28"/>
        </w:rPr>
        <w:t>1.1. Область применения программы</w:t>
      </w:r>
    </w:p>
    <w:p w:rsidR="00323009" w:rsidRDefault="00323009" w:rsidP="00323009">
      <w:pPr>
        <w:rPr>
          <w:sz w:val="28"/>
          <w:szCs w:val="28"/>
        </w:rPr>
      </w:pPr>
      <w:r w:rsidRPr="00590AA0">
        <w:rPr>
          <w:sz w:val="28"/>
          <w:szCs w:val="28"/>
        </w:rPr>
        <w:t>Рабочая пр</w:t>
      </w:r>
      <w:r>
        <w:rPr>
          <w:sz w:val="28"/>
          <w:szCs w:val="28"/>
        </w:rPr>
        <w:t xml:space="preserve">ограмма учебной дисциплины является частью </w:t>
      </w:r>
      <w:r w:rsidRPr="00590AA0">
        <w:rPr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B901AD">
        <w:rPr>
          <w:b/>
          <w:bCs/>
          <w:sz w:val="28"/>
          <w:szCs w:val="28"/>
        </w:rPr>
        <w:t>38.02.04  Коммерция (</w:t>
      </w:r>
      <w:r>
        <w:rPr>
          <w:b/>
          <w:bCs/>
          <w:sz w:val="28"/>
          <w:szCs w:val="28"/>
        </w:rPr>
        <w:t>по отраслям</w:t>
      </w:r>
      <w:r w:rsidRPr="00B901AD">
        <w:rPr>
          <w:b/>
          <w:bCs/>
          <w:sz w:val="28"/>
          <w:szCs w:val="28"/>
        </w:rPr>
        <w:t>)</w:t>
      </w:r>
    </w:p>
    <w:p w:rsidR="00323009" w:rsidRDefault="00323009" w:rsidP="00323009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323009" w:rsidRPr="00B901AD" w:rsidRDefault="00323009" w:rsidP="00323009">
      <w:pPr>
        <w:rPr>
          <w:b/>
          <w:sz w:val="28"/>
          <w:szCs w:val="28"/>
        </w:rPr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Pr="00A8229F">
        <w:rPr>
          <w:b/>
          <w:sz w:val="28"/>
          <w:szCs w:val="28"/>
        </w:rPr>
        <w:t xml:space="preserve"> </w:t>
      </w:r>
      <w:r w:rsidRPr="00A8229F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специальности </w:t>
      </w:r>
      <w:r w:rsidRPr="00B901AD">
        <w:rPr>
          <w:b/>
          <w:bCs/>
          <w:sz w:val="28"/>
          <w:szCs w:val="28"/>
        </w:rPr>
        <w:t>38.02.04  Коммерция (</w:t>
      </w:r>
      <w:r>
        <w:rPr>
          <w:b/>
          <w:bCs/>
          <w:sz w:val="28"/>
          <w:szCs w:val="28"/>
        </w:rPr>
        <w:t>по отраслям</w:t>
      </w:r>
      <w:r w:rsidRPr="00B901AD">
        <w:rPr>
          <w:b/>
          <w:bCs/>
          <w:sz w:val="28"/>
          <w:szCs w:val="28"/>
        </w:rPr>
        <w:t>)</w:t>
      </w:r>
    </w:p>
    <w:p w:rsidR="00323009" w:rsidRDefault="00323009" w:rsidP="00323009">
      <w:pPr>
        <w:rPr>
          <w:b/>
          <w:sz w:val="28"/>
          <w:szCs w:val="28"/>
        </w:rPr>
      </w:pPr>
    </w:p>
    <w:p w:rsidR="00323009" w:rsidRDefault="00323009" w:rsidP="00323009">
      <w:pPr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профессиональный цикл, раздел «Общепрофессиональные дисциплины». Является дисциплиной вариативной части</w:t>
      </w:r>
      <w:r w:rsidRPr="0038527C">
        <w:rPr>
          <w:sz w:val="28"/>
          <w:szCs w:val="28"/>
        </w:rPr>
        <w:t xml:space="preserve"> </w:t>
      </w:r>
    </w:p>
    <w:p w:rsidR="00323009" w:rsidRPr="00A00656" w:rsidRDefault="00323009" w:rsidP="00323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23009" w:rsidRPr="00205992" w:rsidRDefault="00323009" w:rsidP="00323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6"/>
          <w:szCs w:val="16"/>
        </w:rPr>
      </w:pPr>
    </w:p>
    <w:p w:rsidR="00323009" w:rsidRPr="00A20A8B" w:rsidRDefault="00323009" w:rsidP="00323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8A6A3C" w:rsidRPr="003C47D6" w:rsidRDefault="008A6A3C" w:rsidP="008A6A3C">
      <w:pPr>
        <w:rPr>
          <w:b/>
        </w:rPr>
      </w:pPr>
    </w:p>
    <w:bookmarkEnd w:id="0"/>
    <w:p w:rsidR="00323009" w:rsidRDefault="00AF29FC" w:rsidP="00AF29FC">
      <w:pPr>
        <w:contextualSpacing/>
        <w:jc w:val="both"/>
        <w:rPr>
          <w:b/>
          <w:sz w:val="28"/>
          <w:szCs w:val="28"/>
          <w:lang w:eastAsia="ru-RU"/>
        </w:rPr>
      </w:pPr>
      <w:r w:rsidRPr="00D37D64">
        <w:rPr>
          <w:b/>
        </w:rPr>
        <w:tab/>
      </w:r>
      <w:r w:rsidRPr="00D37D64">
        <w:rPr>
          <w:b/>
          <w:sz w:val="28"/>
          <w:szCs w:val="28"/>
          <w:lang w:eastAsia="ru-RU"/>
        </w:rPr>
        <w:t>В результат</w:t>
      </w:r>
      <w:r w:rsidR="00323009">
        <w:rPr>
          <w:b/>
          <w:sz w:val="28"/>
          <w:szCs w:val="28"/>
          <w:lang w:eastAsia="ru-RU"/>
        </w:rPr>
        <w:t>е освоения учебной дисциплины обучающейся должен уметь: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1 Использовать законодательные и нормативно-правовые акты, регламентирующие предпринимательскую деятельность.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2 Оценивать экономические и социальные условия осуществления предпринимательской деятельности.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3 Определять порядок и способы действий в процессе реализации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внешнеэкономических функций организации.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4 Формировать спрос и стимулировать сбыт товаров на внешнем рынке.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5 Разрабатывать условия контрактов, оформлять коммерческие сделки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при проведении экспортно-импортных операций.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6 Разрабатывать бизнес-планы создания и развития организаций.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7 Находить и оценивать новые рыночные возможности и формулировать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бизнес-идею.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8 Оценивать риски предпринимательской деятельности и проводить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мероприятия по их снижению.</w:t>
      </w:r>
    </w:p>
    <w:p w:rsidR="00323009" w:rsidRPr="00323009" w:rsidRDefault="00323009" w:rsidP="00323009">
      <w:pPr>
        <w:shd w:val="clear" w:color="auto" w:fill="FFFFFF"/>
        <w:suppressAutoHyphens w:val="0"/>
        <w:rPr>
          <w:color w:val="1A1A1A"/>
          <w:sz w:val="28"/>
          <w:szCs w:val="28"/>
          <w:lang w:eastAsia="ru-RU"/>
        </w:rPr>
      </w:pPr>
      <w:r w:rsidRPr="00323009">
        <w:rPr>
          <w:color w:val="1A1A1A"/>
          <w:sz w:val="28"/>
          <w:szCs w:val="28"/>
          <w:lang w:eastAsia="ru-RU"/>
        </w:rPr>
        <w:t>9 Учитывать требования инвесторов при разработке бизнес-планов.</w:t>
      </w:r>
    </w:p>
    <w:p w:rsidR="00323009" w:rsidRPr="003C47D6" w:rsidRDefault="00323009" w:rsidP="008A6A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A6A3C" w:rsidRPr="003C47D6" w:rsidRDefault="008A6A3C" w:rsidP="008A6A3C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3C47D6">
        <w:rPr>
          <w:b/>
          <w:color w:val="000000"/>
        </w:rPr>
        <w:t>2. СТРУКТУРА И  СОДЕРЖАНИЕ  УЧЕБНОЙ ДИСЦИПЛИНЫ</w:t>
      </w:r>
    </w:p>
    <w:p w:rsidR="008A6A3C" w:rsidRPr="003C47D6" w:rsidRDefault="008A6A3C" w:rsidP="008A6A3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8A6A3C" w:rsidRPr="003C47D6" w:rsidRDefault="008A6A3C" w:rsidP="008A6A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 w:rsidRPr="003C47D6">
        <w:rPr>
          <w:b/>
          <w:color w:val="000000"/>
        </w:rPr>
        <w:t>2.1. Объем учебной дисциплины и виды учебной работы</w:t>
      </w:r>
    </w:p>
    <w:p w:rsidR="008A6A3C" w:rsidRPr="003C47D6" w:rsidRDefault="008A6A3C" w:rsidP="008A6A3C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0"/>
        <w:gridCol w:w="2160"/>
      </w:tblGrid>
      <w:tr w:rsidR="008A6A3C" w:rsidRPr="003C47D6" w:rsidTr="006E3168">
        <w:trPr>
          <w:trHeight w:val="394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8A6A3C" w:rsidP="006E316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7D6">
              <w:rPr>
                <w:b/>
                <w:color w:val="3E3E3E"/>
              </w:rPr>
              <w:t>Вид учебной работы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8A6A3C" w:rsidP="006E316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7D6">
              <w:rPr>
                <w:b/>
                <w:iCs/>
                <w:color w:val="3E3E3E"/>
              </w:rPr>
              <w:t>Объем часов</w:t>
            </w:r>
          </w:p>
        </w:tc>
      </w:tr>
      <w:tr w:rsidR="008A6A3C" w:rsidRPr="003C47D6" w:rsidTr="006E3168">
        <w:trPr>
          <w:trHeight w:val="202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8A6A3C" w:rsidP="006E3168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C47D6">
              <w:rPr>
                <w:b/>
                <w:color w:val="000000"/>
              </w:rPr>
              <w:t>Максимальная учебная нагрузка (всего)</w:t>
            </w:r>
            <w:r w:rsidRPr="003C47D6">
              <w:rPr>
                <w:b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AF29FC" w:rsidP="00B160C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iCs/>
                <w:color w:val="000000"/>
              </w:rPr>
              <w:t xml:space="preserve">  7</w:t>
            </w:r>
            <w:r w:rsidR="00B160CF">
              <w:rPr>
                <w:b/>
                <w:iCs/>
                <w:color w:val="000000"/>
              </w:rPr>
              <w:t>2</w:t>
            </w:r>
          </w:p>
        </w:tc>
      </w:tr>
      <w:tr w:rsidR="008A6A3C" w:rsidRPr="003C47D6" w:rsidTr="006E3168">
        <w:trPr>
          <w:trHeight w:val="202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8A6A3C" w:rsidP="006E3168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C47D6">
              <w:rPr>
                <w:b/>
                <w:color w:val="3E3E3E"/>
              </w:rPr>
              <w:t>Обязательная аудиторная учебная нагрузка (всего)</w:t>
            </w:r>
            <w:r w:rsidRPr="003C47D6">
              <w:rPr>
                <w:b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AF29FC" w:rsidP="00B160C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iCs/>
                <w:color w:val="000000"/>
              </w:rPr>
              <w:t xml:space="preserve"> 4</w:t>
            </w:r>
            <w:r w:rsidR="00B160CF">
              <w:rPr>
                <w:b/>
                <w:iCs/>
                <w:color w:val="000000"/>
              </w:rPr>
              <w:t>8</w:t>
            </w:r>
          </w:p>
        </w:tc>
      </w:tr>
      <w:tr w:rsidR="008A6A3C" w:rsidRPr="003C47D6" w:rsidTr="006E3168">
        <w:trPr>
          <w:trHeight w:val="202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8A6A3C" w:rsidP="006E3168">
            <w:pPr>
              <w:shd w:val="clear" w:color="auto" w:fill="FFFFFF"/>
              <w:autoSpaceDE w:val="0"/>
              <w:autoSpaceDN w:val="0"/>
              <w:adjustRightInd w:val="0"/>
            </w:pPr>
            <w:r w:rsidRPr="003C47D6">
              <w:rPr>
                <w:color w:val="000000"/>
              </w:rPr>
              <w:t>в том числе</w:t>
            </w:r>
            <w:r w:rsidRPr="003C47D6"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8A6A3C" w:rsidP="006E316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8A6A3C" w:rsidRPr="003C47D6" w:rsidTr="006E3168">
        <w:trPr>
          <w:trHeight w:val="221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1D55F4" w:rsidP="006E316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Практические занятия в форме </w:t>
            </w:r>
            <w:r w:rsidR="00C6309B">
              <w:rPr>
                <w:color w:val="000000"/>
              </w:rPr>
              <w:t>п</w:t>
            </w:r>
            <w:r>
              <w:rPr>
                <w:color w:val="000000"/>
              </w:rPr>
              <w:t>рактической подготовки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Default="00AF29FC" w:rsidP="006E316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36</w:t>
            </w:r>
          </w:p>
          <w:p w:rsidR="00757044" w:rsidRPr="003C47D6" w:rsidRDefault="00757044" w:rsidP="006E316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757044" w:rsidRPr="003C47D6" w:rsidTr="006E3168">
        <w:trPr>
          <w:trHeight w:val="221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044" w:rsidRDefault="00757044" w:rsidP="006E31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t>Лекционные занятия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044" w:rsidRDefault="00757044" w:rsidP="00B160C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B160CF">
              <w:t>2</w:t>
            </w:r>
          </w:p>
        </w:tc>
      </w:tr>
      <w:tr w:rsidR="008A6A3C" w:rsidRPr="003C47D6" w:rsidTr="006E3168">
        <w:trPr>
          <w:trHeight w:val="202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8A6A3C" w:rsidP="006E3168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C47D6">
              <w:rPr>
                <w:b/>
                <w:color w:val="3A3A3A"/>
              </w:rPr>
              <w:t>Самостоятельная работа обучающегося (всего)</w:t>
            </w:r>
            <w:r w:rsidRPr="003C47D6">
              <w:rPr>
                <w:b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8A6A3C" w:rsidP="00B160C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7D6">
              <w:rPr>
                <w:b/>
                <w:iCs/>
                <w:color w:val="000000"/>
              </w:rPr>
              <w:t xml:space="preserve">  </w:t>
            </w:r>
            <w:r w:rsidR="00AF29FC">
              <w:rPr>
                <w:b/>
                <w:iCs/>
                <w:color w:val="000000"/>
              </w:rPr>
              <w:t>2</w:t>
            </w:r>
            <w:r w:rsidR="00B160CF">
              <w:rPr>
                <w:b/>
                <w:iCs/>
                <w:color w:val="000000"/>
              </w:rPr>
              <w:t>4</w:t>
            </w:r>
            <w:r w:rsidRPr="003C47D6">
              <w:rPr>
                <w:b/>
                <w:iCs/>
                <w:color w:val="000000"/>
              </w:rPr>
              <w:t xml:space="preserve"> </w:t>
            </w:r>
          </w:p>
        </w:tc>
      </w:tr>
      <w:tr w:rsidR="008A6A3C" w:rsidRPr="003C47D6" w:rsidTr="006E3168">
        <w:trPr>
          <w:trHeight w:val="442"/>
        </w:trPr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A3C" w:rsidRPr="003C47D6" w:rsidRDefault="001D55F4" w:rsidP="006E3168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iCs/>
                <w:color w:val="000000"/>
              </w:rPr>
              <w:t xml:space="preserve">Промежуточная </w:t>
            </w:r>
            <w:r w:rsidR="008A6A3C" w:rsidRPr="003C47D6">
              <w:rPr>
                <w:b/>
                <w:iCs/>
                <w:color w:val="000000"/>
              </w:rPr>
              <w:t xml:space="preserve">аттестация  </w:t>
            </w:r>
            <w:r>
              <w:rPr>
                <w:b/>
                <w:iCs/>
                <w:color w:val="000000"/>
              </w:rPr>
              <w:t>-</w:t>
            </w:r>
            <w:r w:rsidR="008A6A3C" w:rsidRPr="003C47D6">
              <w:rPr>
                <w:b/>
                <w:iCs/>
                <w:color w:val="000000"/>
              </w:rPr>
              <w:t xml:space="preserve">    дифференцированный зачет                                                               </w:t>
            </w:r>
          </w:p>
        </w:tc>
      </w:tr>
    </w:tbl>
    <w:p w:rsidR="008A6A3C" w:rsidRPr="003C47D6" w:rsidRDefault="008A6A3C" w:rsidP="008A6A3C">
      <w:pPr>
        <w:sectPr w:rsidR="008A6A3C" w:rsidRPr="003C47D6" w:rsidSect="006E3168">
          <w:headerReference w:type="even" r:id="rId8"/>
          <w:footerReference w:type="even" r:id="rId9"/>
          <w:footerReference w:type="default" r:id="rId10"/>
          <w:pgSz w:w="11906" w:h="16838"/>
          <w:pgMar w:top="1134" w:right="850" w:bottom="1134" w:left="1701" w:header="709" w:footer="709" w:gutter="0"/>
          <w:pgNumType w:start="1"/>
          <w:cols w:space="720"/>
          <w:docGrid w:linePitch="360"/>
        </w:sectPr>
      </w:pPr>
    </w:p>
    <w:p w:rsidR="008A6A3C" w:rsidRPr="003C47D6" w:rsidRDefault="008A6A3C" w:rsidP="008A6A3C">
      <w:pPr>
        <w:pStyle w:val="1"/>
        <w:pageBreakBefore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3C47D6">
        <w:rPr>
          <w:b/>
          <w:caps/>
        </w:rPr>
        <w:lastRenderedPageBreak/>
        <w:t xml:space="preserve">2.2. </w:t>
      </w:r>
      <w:r w:rsidRPr="003C47D6">
        <w:rPr>
          <w:b/>
        </w:rPr>
        <w:t>Содержание обучения по дисциплине «Основы предпринимательства и бизнес-планирование»</w:t>
      </w:r>
      <w:r w:rsidRPr="003C47D6">
        <w:rPr>
          <w:b/>
          <w:caps/>
        </w:rPr>
        <w:t xml:space="preserve"> 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9278"/>
        <w:gridCol w:w="1275"/>
        <w:gridCol w:w="1276"/>
      </w:tblGrid>
      <w:tr w:rsidR="003A4A90" w:rsidRPr="003C47D6" w:rsidTr="00844B56">
        <w:trPr>
          <w:cantSplit/>
        </w:trPr>
        <w:tc>
          <w:tcPr>
            <w:tcW w:w="3168" w:type="dxa"/>
            <w:shd w:val="clear" w:color="auto" w:fill="auto"/>
            <w:vAlign w:val="center"/>
          </w:tcPr>
          <w:p w:rsidR="003A4A90" w:rsidRPr="003C47D6" w:rsidRDefault="003A4A90" w:rsidP="00844B56">
            <w:pPr>
              <w:snapToGrid w:val="0"/>
              <w:jc w:val="center"/>
              <w:rPr>
                <w:b/>
                <w:bCs/>
              </w:rPr>
            </w:pPr>
            <w:r w:rsidRPr="003C47D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78" w:type="dxa"/>
            <w:shd w:val="clear" w:color="auto" w:fill="auto"/>
            <w:vAlign w:val="center"/>
          </w:tcPr>
          <w:p w:rsidR="003A4A90" w:rsidRPr="003C47D6" w:rsidRDefault="003A4A90" w:rsidP="00844B56">
            <w:pPr>
              <w:snapToGrid w:val="0"/>
              <w:jc w:val="center"/>
              <w:rPr>
                <w:bCs/>
                <w:i/>
              </w:rPr>
            </w:pPr>
            <w:r w:rsidRPr="003C47D6">
              <w:rPr>
                <w:b/>
                <w:bCs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4A90" w:rsidRPr="003C47D6" w:rsidRDefault="003A4A90" w:rsidP="00844B56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276" w:type="dxa"/>
          </w:tcPr>
          <w:p w:rsidR="003A4A90" w:rsidRPr="003C47D6" w:rsidRDefault="003A4A90" w:rsidP="00844B56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 форме практической подготовки</w:t>
            </w:r>
          </w:p>
        </w:tc>
      </w:tr>
      <w:tr w:rsidR="003A4A90" w:rsidRPr="003C47D6" w:rsidTr="00844B56">
        <w:trPr>
          <w:cantSplit/>
        </w:trPr>
        <w:tc>
          <w:tcPr>
            <w:tcW w:w="316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 w:rsidRPr="003C47D6">
              <w:t>1</w:t>
            </w: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  <w:rPr>
                <w:bCs/>
              </w:rPr>
            </w:pPr>
            <w:r w:rsidRPr="003C47D6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  <w:rPr>
                <w:rFonts w:eastAsia="Calibri"/>
                <w:bCs/>
              </w:rPr>
            </w:pPr>
            <w:r w:rsidRPr="003C47D6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3A4A90" w:rsidRPr="003C47D6" w:rsidRDefault="003A4A90" w:rsidP="00844B56">
            <w:pPr>
              <w:snapToGrid w:val="0"/>
              <w:jc w:val="center"/>
              <w:rPr>
                <w:rFonts w:eastAsia="Calibri"/>
                <w:bCs/>
              </w:rPr>
            </w:pPr>
          </w:p>
        </w:tc>
      </w:tr>
      <w:tr w:rsidR="003A4A90" w:rsidRPr="003C47D6" w:rsidTr="00844B56">
        <w:trPr>
          <w:cantSplit/>
        </w:trPr>
        <w:tc>
          <w:tcPr>
            <w:tcW w:w="316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Раздел 1</w:t>
            </w:r>
            <w:r>
              <w:rPr>
                <w:b/>
              </w:rPr>
              <w:t>.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Основы предпринимательства</w:t>
            </w: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  <w:rPr>
                <w:b/>
              </w:rPr>
            </w:pPr>
          </w:p>
        </w:tc>
      </w:tr>
      <w:tr w:rsidR="003A4A90" w:rsidRPr="003C47D6" w:rsidTr="00844B56">
        <w:trPr>
          <w:cantSplit/>
          <w:trHeight w:val="1174"/>
        </w:trPr>
        <w:tc>
          <w:tcPr>
            <w:tcW w:w="3168" w:type="dxa"/>
            <w:vMerge w:val="restart"/>
            <w:shd w:val="clear" w:color="auto" w:fill="auto"/>
          </w:tcPr>
          <w:p w:rsidR="003A4A90" w:rsidRPr="003C47D6" w:rsidRDefault="003A4A90" w:rsidP="00844B56">
            <w:pPr>
              <w:snapToGrid w:val="0"/>
            </w:pPr>
            <w:r w:rsidRPr="003C47D6">
              <w:rPr>
                <w:rFonts w:eastAsia="Calibri"/>
                <w:b/>
                <w:bCs/>
              </w:rPr>
              <w:t>Тема 1.1.</w:t>
            </w:r>
            <w:r w:rsidRPr="003C47D6">
              <w:t xml:space="preserve"> </w:t>
            </w:r>
          </w:p>
          <w:p w:rsidR="003A4A90" w:rsidRPr="003C47D6" w:rsidRDefault="003A4A90" w:rsidP="00844B56">
            <w:pPr>
              <w:snapToGrid w:val="0"/>
              <w:rPr>
                <w:rFonts w:eastAsia="Calibri"/>
                <w:bCs/>
              </w:rPr>
            </w:pPr>
            <w:r w:rsidRPr="003C47D6">
              <w:rPr>
                <w:bCs/>
              </w:rPr>
              <w:t>Общая характеристика и типология предпринима-тельства.</w:t>
            </w:r>
            <w:r w:rsidRPr="003C47D6">
              <w:t xml:space="preserve"> Субъекты предпринимательской деятельности.</w:t>
            </w: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>Содержание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t>Сущность предпринимательства. Классификация предпринимательства. Предпринимательская среда. Субъекты предпринимательской деятельности.</w:t>
            </w:r>
            <w:r w:rsidRPr="003C47D6">
              <w:rPr>
                <w:rFonts w:eastAsia="Calibri"/>
                <w:bCs/>
              </w:rPr>
              <w:t xml:space="preserve"> </w:t>
            </w:r>
            <w:r w:rsidRPr="003C47D6">
              <w:t>Организационно-правовые формы предпринимательской деятельности.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1289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Pr="003C47D6" w:rsidRDefault="003A4A90" w:rsidP="00844B56">
            <w:pPr>
              <w:snapToGrid w:val="0"/>
            </w:pPr>
            <w:r w:rsidRPr="003C47D6">
              <w:rPr>
                <w:rFonts w:eastAsia="Calibri"/>
                <w:bCs/>
              </w:rPr>
              <w:t>Решение ситуационных задач по теме «Организационно-правовые формы предпринимательской деятельности»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>Анализ особенностей функционирования различных организационно-правовых форм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</w:p>
          <w:p w:rsidR="003A4A90" w:rsidRPr="003C47D6" w:rsidRDefault="003A4A90" w:rsidP="00844B56">
            <w:pPr>
              <w:snapToGrid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1124"/>
        </w:trPr>
        <w:tc>
          <w:tcPr>
            <w:tcW w:w="3168" w:type="dxa"/>
            <w:vMerge w:val="restart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>Тема 1.2.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rPr>
                <w:bCs/>
              </w:rPr>
              <w:t>Малый бизнес, его место в системе предприниматель-ства.</w:t>
            </w: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>Содержание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t>Сущность и роль малого предпринимательства в экономики.</w:t>
            </w:r>
            <w:r w:rsidRPr="003C47D6">
              <w:rPr>
                <w:rFonts w:eastAsia="Calibri"/>
                <w:bCs/>
              </w:rPr>
              <w:t xml:space="preserve"> </w:t>
            </w:r>
            <w:r w:rsidRPr="003C47D6">
              <w:t>Государственная политика поддержки и развития малого предпринимательства</w:t>
            </w:r>
            <w:r w:rsidRPr="003C47D6">
              <w:rPr>
                <w:rFonts w:eastAsia="Calibri"/>
                <w:bCs/>
              </w:rPr>
              <w:t xml:space="preserve">. </w:t>
            </w:r>
            <w:r w:rsidRPr="003C47D6">
              <w:t>Индивидуальный предприниматель-субъект малого предпринимательства.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1113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регулирующих деятельность субъектов малого предпринимательства</w:t>
            </w:r>
            <w:r w:rsidRPr="003C47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>Составить блок-схему «Этапы приобретения статуса индивидуального предпринимателя».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</w:p>
          <w:p w:rsidR="003A4A90" w:rsidRPr="003C47D6" w:rsidRDefault="003A4A90" w:rsidP="00844B56">
            <w:pPr>
              <w:snapToGrid w:val="0"/>
              <w:jc w:val="center"/>
            </w:pPr>
            <w:r>
              <w:t>4</w:t>
            </w:r>
          </w:p>
          <w:p w:rsidR="003A4A90" w:rsidRPr="003C47D6" w:rsidRDefault="003A4A90" w:rsidP="00844B56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838"/>
        </w:trPr>
        <w:tc>
          <w:tcPr>
            <w:tcW w:w="31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</w:pPr>
            <w:r w:rsidRPr="003C47D6">
              <w:rPr>
                <w:b/>
                <w:bCs/>
              </w:rPr>
              <w:t>Тема 1.3.</w:t>
            </w:r>
            <w:r w:rsidRPr="003C47D6">
              <w:t xml:space="preserve"> </w:t>
            </w:r>
          </w:p>
          <w:p w:rsidR="003A4A90" w:rsidRPr="003C47D6" w:rsidRDefault="003A4A90" w:rsidP="00844B56">
            <w:pPr>
              <w:snapToGrid w:val="0"/>
              <w:rPr>
                <w:rFonts w:eastAsia="Calibri"/>
                <w:bCs/>
              </w:rPr>
            </w:pPr>
            <w:r w:rsidRPr="003C47D6">
              <w:rPr>
                <w:bCs/>
              </w:rPr>
              <w:t>Выбор сферы деятельности и принципы создания нового предприятия.</w:t>
            </w:r>
          </w:p>
        </w:tc>
        <w:tc>
          <w:tcPr>
            <w:tcW w:w="927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Создание собственного дела</w:t>
            </w:r>
            <w:r w:rsidRPr="003C47D6">
              <w:rPr>
                <w:b/>
              </w:rPr>
              <w:t xml:space="preserve">. </w:t>
            </w:r>
            <w:r w:rsidRPr="003C47D6">
              <w:t>Порядок создания предприятия. Бизнес-планирование деятельности предпринимателей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</w:p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1026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rPr>
                <w:b/>
                <w:bCs/>
              </w:rPr>
            </w:pPr>
          </w:p>
        </w:tc>
        <w:tc>
          <w:tcPr>
            <w:tcW w:w="927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>«Денежный расчет бизнес-операции»</w:t>
            </w:r>
            <w:r w:rsidRPr="003C47D6">
              <w:rPr>
                <w:rFonts w:ascii="Times New Roman" w:hAnsi="Times New Roman" w:cs="Times New Roman"/>
                <w:bCs/>
                <w:sz w:val="24"/>
                <w:szCs w:val="24"/>
              </w:rPr>
              <w:t>. Последовательность рассмотрения и решения учредителями задач при открытии предприятия (составить блок-схему)</w:t>
            </w:r>
            <w:r w:rsidRPr="003C47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C47D6">
              <w:rPr>
                <w:rFonts w:ascii="Times New Roman" w:hAnsi="Times New Roman" w:cs="Times New Roman"/>
                <w:bCs/>
                <w:sz w:val="24"/>
                <w:szCs w:val="24"/>
              </w:rPr>
              <w:t>Обоснуйте свое мнение при выборе сферы деятельности предприятия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</w:p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</w:pPr>
            <w:r>
              <w:t>1</w:t>
            </w:r>
          </w:p>
        </w:tc>
      </w:tr>
      <w:tr w:rsidR="003A4A90" w:rsidRPr="003C47D6" w:rsidTr="00844B56">
        <w:trPr>
          <w:cantSplit/>
          <w:trHeight w:val="845"/>
        </w:trPr>
        <w:tc>
          <w:tcPr>
            <w:tcW w:w="31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</w:pPr>
            <w:r w:rsidRPr="003C47D6">
              <w:rPr>
                <w:b/>
              </w:rPr>
              <w:lastRenderedPageBreak/>
              <w:t>Тема 1.4.</w:t>
            </w:r>
          </w:p>
          <w:p w:rsidR="003A4A90" w:rsidRPr="003C47D6" w:rsidRDefault="003A4A90" w:rsidP="00844B56">
            <w:pPr>
              <w:snapToGrid w:val="0"/>
              <w:rPr>
                <w:bCs/>
              </w:rPr>
            </w:pPr>
            <w:r w:rsidRPr="003C47D6">
              <w:rPr>
                <w:bCs/>
              </w:rPr>
              <w:t>Финансовое и налоговое  обеспечение текущей деятельности предпринимательской организации.</w:t>
            </w:r>
          </w:p>
          <w:p w:rsidR="003A4A90" w:rsidRPr="003C47D6" w:rsidRDefault="003A4A90" w:rsidP="00844B56">
            <w:pPr>
              <w:snapToGrid w:val="0"/>
              <w:rPr>
                <w:b/>
                <w:bCs/>
              </w:rPr>
            </w:pPr>
          </w:p>
          <w:p w:rsidR="003A4A90" w:rsidRPr="003C47D6" w:rsidRDefault="003A4A90" w:rsidP="00844B56">
            <w:pPr>
              <w:snapToGrid w:val="0"/>
              <w:rPr>
                <w:b/>
                <w:bCs/>
              </w:rPr>
            </w:pPr>
          </w:p>
        </w:tc>
        <w:tc>
          <w:tcPr>
            <w:tcW w:w="927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  <w:bCs/>
              </w:rPr>
            </w:pPr>
            <w:r w:rsidRPr="003C47D6">
              <w:rPr>
                <w:b/>
              </w:rPr>
              <w:t>Содержание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Внутренние источники финансирования деятельности предприятия</w:t>
            </w:r>
            <w:r w:rsidRPr="003C47D6">
              <w:rPr>
                <w:b/>
              </w:rPr>
              <w:t xml:space="preserve">. </w:t>
            </w:r>
            <w:r w:rsidRPr="003C47D6">
              <w:t>Основные формы внешнего финансирования предпринимательской деятельности.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Общая характеристика системы налогообложения. Виды налогов, подлежащие уплате в соответствии с общими режимами налогообложения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4</w:t>
            </w:r>
          </w:p>
          <w:p w:rsidR="003A4A90" w:rsidRPr="003C47D6" w:rsidRDefault="003A4A90" w:rsidP="00844B56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1102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rPr>
                <w:b/>
              </w:rPr>
            </w:pPr>
          </w:p>
        </w:tc>
        <w:tc>
          <w:tcPr>
            <w:tcW w:w="927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Решение ситуационных задач. Анализ договоров, способствующих привлечению финансовых ресурсов (факторинговые, лизинговые соглашения, кредитные договора)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</w:pPr>
            <w:r>
              <w:t>1</w:t>
            </w:r>
          </w:p>
        </w:tc>
      </w:tr>
      <w:tr w:rsidR="003A4A90" w:rsidRPr="003C47D6" w:rsidTr="00844B56">
        <w:trPr>
          <w:cantSplit/>
          <w:trHeight w:val="839"/>
        </w:trPr>
        <w:tc>
          <w:tcPr>
            <w:tcW w:w="31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rPr>
                <w:b/>
                <w:bCs/>
              </w:rPr>
            </w:pPr>
            <w:r w:rsidRPr="003C47D6">
              <w:rPr>
                <w:b/>
                <w:bCs/>
              </w:rPr>
              <w:t>Тема 1.5.</w:t>
            </w:r>
          </w:p>
          <w:p w:rsidR="003A4A90" w:rsidRPr="003C47D6" w:rsidRDefault="003A4A90" w:rsidP="00844B56">
            <w:pPr>
              <w:snapToGrid w:val="0"/>
              <w:rPr>
                <w:bCs/>
              </w:rPr>
            </w:pPr>
            <w:r w:rsidRPr="003C47D6">
              <w:rPr>
                <w:bCs/>
              </w:rPr>
              <w:t>Риск как объективная составляющая предприни-мательской деятельности.</w:t>
            </w:r>
          </w:p>
          <w:p w:rsidR="003A4A90" w:rsidRPr="003C47D6" w:rsidRDefault="003A4A90" w:rsidP="00844B56">
            <w:pPr>
              <w:snapToGrid w:val="0"/>
              <w:rPr>
                <w:b/>
                <w:bCs/>
              </w:rPr>
            </w:pPr>
          </w:p>
        </w:tc>
        <w:tc>
          <w:tcPr>
            <w:tcW w:w="927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Сущность и классификация рисков. Способы снижения предпринимательских рисков. Сущность и виды ответственности предпринимателей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</w:pPr>
            <w:r>
              <w:t>4</w:t>
            </w:r>
          </w:p>
        </w:tc>
      </w:tr>
      <w:tr w:rsidR="003A4A90" w:rsidRPr="003C47D6" w:rsidTr="00844B56">
        <w:trPr>
          <w:cantSplit/>
          <w:trHeight w:val="850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rPr>
                <w:b/>
                <w:bCs/>
              </w:rPr>
            </w:pPr>
          </w:p>
        </w:tc>
        <w:tc>
          <w:tcPr>
            <w:tcW w:w="927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Личностные качества специалиста как фактор предпринимательского риска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Решение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</w:pPr>
          </w:p>
        </w:tc>
      </w:tr>
      <w:tr w:rsidR="003A4A90" w:rsidRPr="003C47D6" w:rsidTr="00844B56">
        <w:trPr>
          <w:cantSplit/>
          <w:trHeight w:val="844"/>
        </w:trPr>
        <w:tc>
          <w:tcPr>
            <w:tcW w:w="12446" w:type="dxa"/>
            <w:gridSpan w:val="2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Самостоятельная работа при изучении раздела 1.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>Сущность теории о предпринимательстве 18-19 в.в.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Развитие учения предпринимательства в 20 в. Нравственные истоки предпринимательства.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>Объединение предпринимательских организаций.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>Ассоциации (союзы предпринимательских организаций).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>Внутрифирменное предпринимательство.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 xml:space="preserve">Роль малого предпринимательства и развитие рыночной экономики. 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 xml:space="preserve">Формы государственной поддержки малого предпринимательства. 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малого предпринимательства РФ и пути их преодоления. </w:t>
            </w:r>
          </w:p>
          <w:p w:rsidR="003A4A90" w:rsidRPr="003C47D6" w:rsidRDefault="003A4A90" w:rsidP="00844B56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7D6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Инфраструктура поддержки малого бизнеса. </w:t>
            </w:r>
          </w:p>
          <w:p w:rsidR="003A4A90" w:rsidRDefault="003A4A90" w:rsidP="00844B56">
            <w:pPr>
              <w:snapToGrid w:val="0"/>
              <w:jc w:val="both"/>
            </w:pPr>
            <w:r w:rsidRPr="003C47D6">
              <w:t>Франчайзинг как форма организации бизнеса.</w:t>
            </w:r>
          </w:p>
          <w:p w:rsidR="003A4A90" w:rsidRDefault="003A4A90" w:rsidP="00844B56">
            <w:pPr>
              <w:snapToGrid w:val="0"/>
              <w:jc w:val="both"/>
              <w:rPr>
                <w:b/>
              </w:rPr>
            </w:pPr>
          </w:p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9C0FF6" w:rsidRDefault="003A4A90" w:rsidP="00844B5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  <w:rPr>
                <w:b/>
              </w:rPr>
            </w:pPr>
          </w:p>
        </w:tc>
      </w:tr>
      <w:tr w:rsidR="003A4A90" w:rsidRPr="003C47D6" w:rsidTr="00844B56">
        <w:trPr>
          <w:cantSplit/>
          <w:trHeight w:val="1938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2. Бизнес-планирование</w:t>
            </w:r>
          </w:p>
        </w:tc>
        <w:tc>
          <w:tcPr>
            <w:tcW w:w="927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9C6727" w:rsidRDefault="003A4A90" w:rsidP="00844B5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  <w:rPr>
                <w:b/>
              </w:rPr>
            </w:pPr>
          </w:p>
        </w:tc>
      </w:tr>
      <w:tr w:rsidR="003A4A90" w:rsidRPr="003C47D6" w:rsidTr="00844B56">
        <w:trPr>
          <w:cantSplit/>
          <w:trHeight w:val="1938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  <w:color w:val="000000"/>
              </w:rPr>
            </w:pPr>
            <w:r w:rsidRPr="003C47D6">
              <w:rPr>
                <w:rFonts w:eastAsia="Calibri"/>
                <w:b/>
                <w:bCs/>
              </w:rPr>
              <w:t>Тема 2.1.</w:t>
            </w:r>
            <w:r w:rsidRPr="003C47D6">
              <w:rPr>
                <w:b/>
                <w:color w:val="000000"/>
              </w:rPr>
              <w:t xml:space="preserve"> 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color w:val="000000"/>
              </w:rPr>
              <w:t>Бизнес-планирование как элемент экономической политики организации.</w:t>
            </w:r>
          </w:p>
        </w:tc>
        <w:tc>
          <w:tcPr>
            <w:tcW w:w="9278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 xml:space="preserve">Содержание 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rPr>
                <w:rFonts w:eastAsia="Calibri"/>
                <w:bCs/>
              </w:rPr>
              <w:t>Понятие и сущность бизнес-планирования.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t>Цели, задачи, предмет бизнес-планирования. Основные понятия в области бизнес-планирования.</w:t>
            </w:r>
            <w:r w:rsidRPr="003C47D6">
              <w:rPr>
                <w:rFonts w:eastAsia="Calibri"/>
                <w:bCs/>
              </w:rPr>
              <w:t xml:space="preserve"> </w:t>
            </w:r>
            <w:r w:rsidRPr="003C47D6">
              <w:t>Роль, место и значение бизнес-планирования в управлении организацией.</w:t>
            </w:r>
            <w:r w:rsidRPr="003C47D6">
              <w:rPr>
                <w:rFonts w:eastAsia="Calibri"/>
                <w:bCs/>
              </w:rPr>
              <w:t xml:space="preserve"> </w:t>
            </w:r>
            <w:r w:rsidRPr="003C47D6">
              <w:t>Сущность объектов планирования в организации. Возможность и необходимость планирования в условиях рыночных отношений.</w:t>
            </w:r>
            <w:r w:rsidRPr="003C47D6">
              <w:rPr>
                <w:rFonts w:eastAsia="Calibri"/>
                <w:bCs/>
              </w:rPr>
              <w:t xml:space="preserve"> Информационные материальные и финансовые потоки при разработке бизнес-плана.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4A90" w:rsidRDefault="003A4A90" w:rsidP="00844B56">
            <w:pPr>
              <w:snapToGrid w:val="0"/>
              <w:jc w:val="center"/>
            </w:pPr>
          </w:p>
        </w:tc>
      </w:tr>
      <w:tr w:rsidR="003A4A90" w:rsidRPr="003C47D6" w:rsidTr="00844B56">
        <w:trPr>
          <w:cantSplit/>
          <w:trHeight w:val="1691"/>
        </w:trPr>
        <w:tc>
          <w:tcPr>
            <w:tcW w:w="3168" w:type="dxa"/>
            <w:vMerge w:val="restart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 xml:space="preserve">Тема 2.2. 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rPr>
                <w:rFonts w:eastAsia="Calibri"/>
                <w:bCs/>
              </w:rPr>
              <w:t>Структура и функции бизнес-плана.</w:t>
            </w: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 xml:space="preserve">Содержание 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t>Формы планирования и факторы, влияющие на выбор форм планирования. Место бизнес-плана в системе планирования. Основные виды и типы бизнес-планов. Структура, функции и содержание разделов бизнес-плана. Требования, предъявляемые к разработке бизнес-плана.</w:t>
            </w:r>
            <w:r w:rsidRPr="003C47D6">
              <w:rPr>
                <w:rFonts w:eastAsia="Calibri"/>
                <w:bCs/>
              </w:rPr>
              <w:t xml:space="preserve"> </w:t>
            </w:r>
            <w:r w:rsidRPr="003C47D6">
              <w:t>Информационное обеспечение бизнес-планирования.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835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t>Планирование как наука, вид деятельности и искусство.</w:t>
            </w:r>
            <w:r w:rsidRPr="003C47D6">
              <w:rPr>
                <w:rFonts w:eastAsia="Calibri"/>
                <w:bCs/>
              </w:rPr>
              <w:t xml:space="preserve"> </w:t>
            </w:r>
            <w:r w:rsidRPr="003C47D6">
              <w:t>Анализ структуры бизнес-плана различных торговых организаций.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1404"/>
        </w:trPr>
        <w:tc>
          <w:tcPr>
            <w:tcW w:w="3168" w:type="dxa"/>
            <w:vMerge w:val="restart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</w:pPr>
            <w:r w:rsidRPr="003C47D6">
              <w:rPr>
                <w:rFonts w:eastAsia="Calibri"/>
                <w:b/>
                <w:bCs/>
              </w:rPr>
              <w:t>Тема 2.3.</w:t>
            </w:r>
            <w:r w:rsidRPr="003C47D6">
              <w:t xml:space="preserve"> 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Основные элементы бизнес-планирования.</w:t>
            </w: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 xml:space="preserve">Содержание 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Основные элементы бизнес-планирования. Цели организации. Инвестиционный план. Основные технологические проекты бизнес-планирования. Модели информационных, материальных и финансовых потоков при разработке бизнес-плана.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4</w:t>
            </w:r>
          </w:p>
        </w:tc>
      </w:tr>
      <w:tr w:rsidR="003A4A90" w:rsidRPr="003C47D6" w:rsidTr="00844B56">
        <w:trPr>
          <w:cantSplit/>
          <w:trHeight w:val="581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Default="003A4A90" w:rsidP="00844B56">
            <w:pPr>
              <w:snapToGrid w:val="0"/>
              <w:jc w:val="both"/>
            </w:pPr>
            <w:r w:rsidRPr="003C47D6">
              <w:t>Разработка модели бизнес-процессов для предприятия торговли.</w:t>
            </w:r>
          </w:p>
          <w:p w:rsidR="003A4A90" w:rsidRDefault="003A4A90" w:rsidP="00844B56">
            <w:pPr>
              <w:snapToGrid w:val="0"/>
              <w:jc w:val="both"/>
            </w:pPr>
          </w:p>
          <w:p w:rsidR="003A4A90" w:rsidRDefault="003A4A90" w:rsidP="00844B56">
            <w:pPr>
              <w:snapToGrid w:val="0"/>
              <w:jc w:val="both"/>
            </w:pP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</w:p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</w:trPr>
        <w:tc>
          <w:tcPr>
            <w:tcW w:w="3168" w:type="dxa"/>
            <w:vMerge w:val="restart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lastRenderedPageBreak/>
              <w:t xml:space="preserve">Тема 2.4. 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rPr>
                <w:rFonts w:eastAsia="Calibri"/>
                <w:bCs/>
              </w:rPr>
              <w:t>Анализ результатов и оценка рисков проекта.</w:t>
            </w: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</w:p>
        </w:tc>
      </w:tr>
      <w:tr w:rsidR="003A4A90" w:rsidRPr="003C47D6" w:rsidTr="00844B56">
        <w:trPr>
          <w:cantSplit/>
          <w:trHeight w:val="862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t>Оценка и анализ эффективности инвестиционных проектов.</w:t>
            </w:r>
            <w:r w:rsidRPr="003C47D6">
              <w:rPr>
                <w:rFonts w:eastAsia="Calibri"/>
                <w:b/>
                <w:bCs/>
              </w:rPr>
              <w:t xml:space="preserve"> </w:t>
            </w:r>
            <w:r w:rsidRPr="003C47D6">
              <w:t>Оценка и анализ финансовой устойчивости и рентабельности.</w:t>
            </w:r>
            <w:r w:rsidRPr="003C47D6">
              <w:rPr>
                <w:rFonts w:eastAsia="Calibri"/>
                <w:b/>
                <w:bCs/>
              </w:rPr>
              <w:t xml:space="preserve"> </w:t>
            </w:r>
            <w:r w:rsidRPr="003C47D6">
              <w:t>Анализ безубыточности. Оценка рисков.</w:t>
            </w:r>
          </w:p>
        </w:tc>
        <w:tc>
          <w:tcPr>
            <w:tcW w:w="1275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</w:p>
        </w:tc>
        <w:tc>
          <w:tcPr>
            <w:tcW w:w="1276" w:type="dxa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562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t>Оформление разделов бизнес-плана, их информационное обеспечение.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2</w:t>
            </w:r>
          </w:p>
          <w:p w:rsidR="003A4A90" w:rsidRPr="003C47D6" w:rsidRDefault="003A4A90" w:rsidP="00844B56">
            <w:pPr>
              <w:snapToGrid w:val="0"/>
              <w:jc w:val="center"/>
            </w:pP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860"/>
        </w:trPr>
        <w:tc>
          <w:tcPr>
            <w:tcW w:w="3168" w:type="dxa"/>
            <w:vMerge w:val="restart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 xml:space="preserve">Тема 2.5. 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Cs/>
              </w:rPr>
            </w:pPr>
            <w:r w:rsidRPr="003C47D6">
              <w:rPr>
                <w:rFonts w:eastAsia="Calibri"/>
                <w:bCs/>
              </w:rPr>
              <w:t>Оформление бизнес-плана. Презентация бизнес-плана.</w:t>
            </w: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 xml:space="preserve">Содержание 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t xml:space="preserve">Оформление разделов бизнес-плана. </w:t>
            </w:r>
            <w:r w:rsidRPr="003C47D6">
              <w:rPr>
                <w:rFonts w:eastAsia="Calibri"/>
                <w:bCs/>
              </w:rPr>
              <w:t>Презентация бизнес-плана и инвестиционного предложения.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838"/>
        </w:trPr>
        <w:tc>
          <w:tcPr>
            <w:tcW w:w="3168" w:type="dxa"/>
            <w:vMerge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78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Практическое занятие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t>Подготовка бизнес-плана, текста презентации. Краткое инвестиционное предложение по проекту бизнес-плана.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</w:p>
          <w:p w:rsidR="003A4A90" w:rsidRPr="003C47D6" w:rsidRDefault="003A4A90" w:rsidP="00844B56">
            <w:pPr>
              <w:snapToGrid w:val="0"/>
              <w:jc w:val="center"/>
            </w:pPr>
            <w:r>
              <w:t>1</w:t>
            </w:r>
          </w:p>
          <w:p w:rsidR="003A4A90" w:rsidRPr="003C47D6" w:rsidRDefault="003A4A90" w:rsidP="00844B56">
            <w:pPr>
              <w:snapToGrid w:val="0"/>
              <w:jc w:val="center"/>
            </w:pP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  <w:r>
              <w:t>2</w:t>
            </w:r>
          </w:p>
        </w:tc>
      </w:tr>
      <w:tr w:rsidR="003A4A90" w:rsidRPr="003C47D6" w:rsidTr="00844B56">
        <w:trPr>
          <w:cantSplit/>
          <w:trHeight w:val="396"/>
        </w:trPr>
        <w:tc>
          <w:tcPr>
            <w:tcW w:w="12446" w:type="dxa"/>
            <w:gridSpan w:val="2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rFonts w:eastAsia="Calibri"/>
                <w:b/>
                <w:bCs/>
              </w:rPr>
              <w:t>Дифференцированный зачет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</w:pPr>
          </w:p>
        </w:tc>
      </w:tr>
      <w:tr w:rsidR="003A4A90" w:rsidRPr="003C47D6" w:rsidTr="00844B56">
        <w:trPr>
          <w:cantSplit/>
          <w:trHeight w:val="82"/>
        </w:trPr>
        <w:tc>
          <w:tcPr>
            <w:tcW w:w="12446" w:type="dxa"/>
            <w:gridSpan w:val="2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>Итого: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tabs>
                <w:tab w:val="left" w:pos="312"/>
                <w:tab w:val="center" w:pos="522"/>
              </w:tabs>
              <w:snapToGrid w:val="0"/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1276" w:type="dxa"/>
          </w:tcPr>
          <w:p w:rsidR="003A4A90" w:rsidRDefault="003A4A90" w:rsidP="00844B56">
            <w:pPr>
              <w:tabs>
                <w:tab w:val="left" w:pos="312"/>
                <w:tab w:val="center" w:pos="522"/>
              </w:tabs>
              <w:snapToGrid w:val="0"/>
              <w:rPr>
                <w:b/>
              </w:rPr>
            </w:pPr>
          </w:p>
        </w:tc>
      </w:tr>
      <w:tr w:rsidR="003A4A90" w:rsidRPr="003C47D6" w:rsidTr="00844B56">
        <w:trPr>
          <w:cantSplit/>
          <w:trHeight w:val="82"/>
        </w:trPr>
        <w:tc>
          <w:tcPr>
            <w:tcW w:w="12446" w:type="dxa"/>
            <w:gridSpan w:val="2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rPr>
                <w:b/>
              </w:rPr>
              <w:t>Самостоятельная работа при изучении раздела 2</w:t>
            </w:r>
            <w:r>
              <w:rPr>
                <w:b/>
              </w:rPr>
              <w:t>.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 xml:space="preserve">Структура объектов планирования в организации. 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Составление отчета об экономической эффективности бизнес-плана различных торговых организаций.</w:t>
            </w:r>
          </w:p>
          <w:p w:rsidR="003A4A90" w:rsidRPr="003C47D6" w:rsidRDefault="003A4A90" w:rsidP="00844B56">
            <w:pPr>
              <w:snapToGrid w:val="0"/>
              <w:jc w:val="both"/>
              <w:rPr>
                <w:b/>
              </w:rPr>
            </w:pPr>
            <w:r w:rsidRPr="003C47D6">
              <w:t>Разработка бюджета инвестиционных затрат, их документальное оформление.</w:t>
            </w:r>
            <w:r w:rsidRPr="003C47D6">
              <w:rPr>
                <w:b/>
              </w:rPr>
              <w:t xml:space="preserve"> </w:t>
            </w:r>
          </w:p>
          <w:p w:rsidR="003A4A90" w:rsidRPr="003C47D6" w:rsidRDefault="003A4A90" w:rsidP="00844B56">
            <w:pPr>
              <w:snapToGrid w:val="0"/>
              <w:jc w:val="both"/>
            </w:pPr>
            <w:r w:rsidRPr="003C47D6">
              <w:t>Оценка эффективности участия инвесторов в проекте бизнес-плана.</w:t>
            </w:r>
          </w:p>
          <w:p w:rsidR="003A4A90" w:rsidRPr="003C47D6" w:rsidRDefault="003A4A90" w:rsidP="00844B56">
            <w:r w:rsidRPr="003C47D6">
              <w:t>Подготовка краткого текста презентации для защиты бизнес-плана.</w:t>
            </w:r>
          </w:p>
        </w:tc>
        <w:tc>
          <w:tcPr>
            <w:tcW w:w="1275" w:type="dxa"/>
            <w:shd w:val="clear" w:color="auto" w:fill="auto"/>
          </w:tcPr>
          <w:p w:rsidR="003A4A90" w:rsidRPr="003C47D6" w:rsidRDefault="003A4A90" w:rsidP="00844B5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76" w:type="dxa"/>
          </w:tcPr>
          <w:p w:rsidR="003A4A90" w:rsidRDefault="003A4A90" w:rsidP="00844B56">
            <w:pPr>
              <w:snapToGrid w:val="0"/>
              <w:jc w:val="center"/>
              <w:rPr>
                <w:b/>
              </w:rPr>
            </w:pPr>
          </w:p>
        </w:tc>
      </w:tr>
      <w:tr w:rsidR="003A4A90" w:rsidRPr="003C47D6" w:rsidTr="00844B56">
        <w:trPr>
          <w:cantSplit/>
          <w:trHeight w:val="343"/>
        </w:trPr>
        <w:tc>
          <w:tcPr>
            <w:tcW w:w="12446" w:type="dxa"/>
            <w:gridSpan w:val="2"/>
            <w:shd w:val="clear" w:color="auto" w:fill="auto"/>
          </w:tcPr>
          <w:p w:rsidR="003A4A90" w:rsidRPr="003C47D6" w:rsidRDefault="003A4A90" w:rsidP="00844B56">
            <w:pPr>
              <w:snapToGrid w:val="0"/>
              <w:jc w:val="both"/>
              <w:rPr>
                <w:rFonts w:eastAsia="Calibri"/>
                <w:b/>
                <w:bCs/>
              </w:rPr>
            </w:pPr>
            <w:r w:rsidRPr="003C47D6">
              <w:rPr>
                <w:rFonts w:eastAsia="Calibri"/>
                <w:b/>
                <w:bCs/>
              </w:rPr>
              <w:t>ИТОГО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A4A90" w:rsidRDefault="003A4A90" w:rsidP="00844B56">
            <w:pPr>
              <w:snapToGrid w:val="0"/>
              <w:rPr>
                <w:b/>
              </w:rPr>
            </w:pPr>
            <w:r>
              <w:rPr>
                <w:b/>
              </w:rPr>
              <w:t>48 часов</w:t>
            </w:r>
          </w:p>
          <w:p w:rsidR="003A4A90" w:rsidRDefault="003A4A90" w:rsidP="00844B56">
            <w:pPr>
              <w:snapToGrid w:val="0"/>
              <w:rPr>
                <w:b/>
              </w:rPr>
            </w:pPr>
            <w:r>
              <w:rPr>
                <w:b/>
              </w:rPr>
              <w:t>24 часа самостоятельной работы</w:t>
            </w:r>
          </w:p>
        </w:tc>
      </w:tr>
    </w:tbl>
    <w:p w:rsidR="008A6A3C" w:rsidRPr="003C47D6" w:rsidRDefault="008A6A3C" w:rsidP="008A6A3C">
      <w:pPr>
        <w:jc w:val="both"/>
      </w:pPr>
      <w:bookmarkStart w:id="1" w:name="_GoBack"/>
      <w:bookmarkEnd w:id="1"/>
    </w:p>
    <w:p w:rsidR="008A6A3C" w:rsidRPr="003C47D6" w:rsidRDefault="008A6A3C" w:rsidP="008A6A3C"/>
    <w:p w:rsidR="008A6A3C" w:rsidRPr="003C47D6" w:rsidRDefault="008A6A3C" w:rsidP="008A6A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  <w:sectPr w:rsidR="008A6A3C" w:rsidRPr="003C47D6" w:rsidSect="006E31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 w:code="9"/>
          <w:pgMar w:top="1134" w:right="1134" w:bottom="567" w:left="1134" w:header="709" w:footer="709" w:gutter="0"/>
          <w:cols w:space="720"/>
          <w:docGrid w:linePitch="360"/>
        </w:sectPr>
      </w:pPr>
    </w:p>
    <w:p w:rsidR="008A6A3C" w:rsidRPr="003C47D6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  <w:sectPr w:rsidR="008A6A3C" w:rsidRPr="003C47D6" w:rsidSect="006E3168">
          <w:type w:val="continuous"/>
          <w:pgSz w:w="16838" w:h="11906" w:orient="landscape" w:code="9"/>
          <w:pgMar w:top="1134" w:right="1134" w:bottom="737" w:left="1134" w:header="709" w:footer="709" w:gutter="0"/>
          <w:cols w:space="720"/>
          <w:docGrid w:linePitch="360"/>
        </w:sectPr>
      </w:pPr>
    </w:p>
    <w:p w:rsidR="008A6A3C" w:rsidRPr="003C47D6" w:rsidRDefault="008A6A3C" w:rsidP="008A6A3C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3C47D6">
        <w:rPr>
          <w:b/>
          <w:caps/>
        </w:rPr>
        <w:lastRenderedPageBreak/>
        <w:t>3. условия реа</w:t>
      </w:r>
      <w:r>
        <w:rPr>
          <w:b/>
          <w:caps/>
        </w:rPr>
        <w:t>лизации УЧЕБНОЙ ДИСЦИПЛИНЫ</w:t>
      </w:r>
    </w:p>
    <w:p w:rsidR="008A6A3C" w:rsidRPr="003C47D6" w:rsidRDefault="008A6A3C" w:rsidP="008A6A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8A6A3C" w:rsidRPr="003C47D6" w:rsidRDefault="008A6A3C" w:rsidP="008A6A3C">
      <w:pPr>
        <w:numPr>
          <w:ilvl w:val="0"/>
          <w:numId w:val="1"/>
        </w:numPr>
        <w:spacing w:line="360" w:lineRule="auto"/>
        <w:ind w:left="431" w:hanging="431"/>
        <w:jc w:val="both"/>
        <w:rPr>
          <w:bCs/>
        </w:rPr>
      </w:pPr>
      <w:r w:rsidRPr="003C47D6">
        <w:rPr>
          <w:bCs/>
        </w:rPr>
        <w:t xml:space="preserve">3.1. Для реализации программы учебной дисциплины предусмотрены следующие специальные помещения: </w:t>
      </w:r>
    </w:p>
    <w:p w:rsidR="00B160CF" w:rsidRDefault="00B160CF" w:rsidP="00B160CF">
      <w:pPr>
        <w:numPr>
          <w:ilvl w:val="0"/>
          <w:numId w:val="1"/>
        </w:numPr>
        <w:jc w:val="both"/>
      </w:pPr>
      <w:r>
        <w:t>Реализация программы дисциплины требует наличия учебного кабинета деловой культуры.</w:t>
      </w:r>
    </w:p>
    <w:p w:rsidR="00B160CF" w:rsidRDefault="00B160CF" w:rsidP="00B160CF">
      <w:pPr>
        <w:numPr>
          <w:ilvl w:val="0"/>
          <w:numId w:val="1"/>
        </w:numPr>
        <w:jc w:val="both"/>
      </w:pPr>
      <w:r>
        <w:t>Оборудование учебного кабинета:</w:t>
      </w:r>
    </w:p>
    <w:p w:rsidR="00B160CF" w:rsidRDefault="00B160CF" w:rsidP="00B160CF">
      <w:pPr>
        <w:numPr>
          <w:ilvl w:val="0"/>
          <w:numId w:val="1"/>
        </w:numPr>
        <w:jc w:val="both"/>
      </w:pPr>
      <w:r>
        <w:t>- посадочные места по количеству обучающихся</w:t>
      </w:r>
    </w:p>
    <w:p w:rsidR="00B160CF" w:rsidRDefault="00B160CF" w:rsidP="00B160CF">
      <w:pPr>
        <w:numPr>
          <w:ilvl w:val="0"/>
          <w:numId w:val="1"/>
        </w:numPr>
        <w:jc w:val="both"/>
      </w:pPr>
      <w:r>
        <w:t>- автоматизированное рабочее место преподавателя</w:t>
      </w:r>
    </w:p>
    <w:p w:rsidR="00B160CF" w:rsidRDefault="00B160CF" w:rsidP="00B160CF">
      <w:pPr>
        <w:numPr>
          <w:ilvl w:val="0"/>
          <w:numId w:val="1"/>
        </w:numPr>
        <w:jc w:val="both"/>
      </w:pPr>
      <w:r>
        <w:t>- оборудование для практических работ.</w:t>
      </w:r>
    </w:p>
    <w:p w:rsidR="00B160CF" w:rsidRDefault="00B160CF" w:rsidP="00B160CF">
      <w:pPr>
        <w:numPr>
          <w:ilvl w:val="0"/>
          <w:numId w:val="1"/>
        </w:numPr>
        <w:jc w:val="both"/>
      </w:pPr>
      <w:r>
        <w:tab/>
        <w:t>Технические средства обучения:</w:t>
      </w:r>
    </w:p>
    <w:p w:rsidR="00B160CF" w:rsidRDefault="00B160CF" w:rsidP="00B160CF">
      <w:pPr>
        <w:numPr>
          <w:ilvl w:val="0"/>
          <w:numId w:val="1"/>
        </w:numPr>
        <w:jc w:val="both"/>
      </w:pPr>
      <w:r>
        <w:t>- компьютер с лицензионным программным обеспечением и мультимедиапроектор или электронная доска</w:t>
      </w:r>
    </w:p>
    <w:p w:rsidR="008A6A3C" w:rsidRPr="003C47D6" w:rsidRDefault="00B160CF" w:rsidP="00B160CF">
      <w:pPr>
        <w:numPr>
          <w:ilvl w:val="0"/>
          <w:numId w:val="1"/>
        </w:numPr>
        <w:jc w:val="both"/>
        <w:rPr>
          <w:bCs/>
        </w:rPr>
      </w:pPr>
      <w:r>
        <w:t>- обучающие электронные визуальные средства по профилю.</w:t>
      </w:r>
    </w:p>
    <w:p w:rsidR="00B160CF" w:rsidRDefault="00B160CF" w:rsidP="008A6A3C">
      <w:pPr>
        <w:numPr>
          <w:ilvl w:val="0"/>
          <w:numId w:val="1"/>
        </w:numPr>
        <w:jc w:val="both"/>
        <w:rPr>
          <w:b/>
          <w:bCs/>
        </w:rPr>
      </w:pPr>
    </w:p>
    <w:p w:rsidR="008A6A3C" w:rsidRPr="003C47D6" w:rsidRDefault="008A6A3C" w:rsidP="008A6A3C">
      <w:pPr>
        <w:numPr>
          <w:ilvl w:val="0"/>
          <w:numId w:val="1"/>
        </w:numPr>
        <w:jc w:val="both"/>
        <w:rPr>
          <w:b/>
          <w:bCs/>
        </w:rPr>
      </w:pPr>
      <w:r w:rsidRPr="003C47D6">
        <w:rPr>
          <w:b/>
          <w:bCs/>
        </w:rPr>
        <w:t>3.2. Информационное обеспечение реализации программы</w:t>
      </w:r>
    </w:p>
    <w:p w:rsidR="008A6A3C" w:rsidRPr="003C47D6" w:rsidRDefault="008A6A3C" w:rsidP="008A6A3C">
      <w:pPr>
        <w:numPr>
          <w:ilvl w:val="0"/>
          <w:numId w:val="1"/>
        </w:numPr>
        <w:contextualSpacing/>
        <w:rPr>
          <w:b/>
        </w:rPr>
      </w:pPr>
    </w:p>
    <w:p w:rsidR="008A6A3C" w:rsidRPr="003C47D6" w:rsidRDefault="008A6A3C" w:rsidP="008A6A3C">
      <w:pPr>
        <w:numPr>
          <w:ilvl w:val="0"/>
          <w:numId w:val="1"/>
        </w:numPr>
        <w:contextualSpacing/>
        <w:rPr>
          <w:b/>
        </w:rPr>
      </w:pPr>
      <w:r w:rsidRPr="003C47D6">
        <w:rPr>
          <w:b/>
        </w:rPr>
        <w:t>3.2.1. Печатные издания</w:t>
      </w:r>
    </w:p>
    <w:p w:rsidR="008A6A3C" w:rsidRPr="003C47D6" w:rsidRDefault="008A6A3C" w:rsidP="008A6A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</w:rPr>
      </w:pPr>
    </w:p>
    <w:p w:rsidR="008A6A3C" w:rsidRPr="003C47D6" w:rsidRDefault="008A6A3C" w:rsidP="008A6A3C">
      <w:pPr>
        <w:pStyle w:val="6"/>
        <w:spacing w:before="0" w:after="0" w:line="360" w:lineRule="auto"/>
        <w:ind w:left="360" w:firstLine="0"/>
        <w:jc w:val="both"/>
        <w:rPr>
          <w:sz w:val="24"/>
          <w:szCs w:val="24"/>
          <w:u w:val="single"/>
        </w:rPr>
      </w:pPr>
      <w:r w:rsidRPr="003C47D6">
        <w:rPr>
          <w:sz w:val="24"/>
          <w:szCs w:val="24"/>
          <w:u w:val="single"/>
        </w:rPr>
        <w:t>Нормативно-правовые акты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1. Федеральный закон от 26.12.2008 N 294-ФЗ (ред. от 05.12.2016) "О защите прав юридических лиц и индивидуальных предпринимателей при осуществлении государственного контроля (надзора) и муниципального контроля" (с изм. и доп., вступ. в силу с 01.01.2017)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2. Федеральный закон от 04.05.2011 N 99-ФЗ (ред. от 30.12.2015) "О лицензировании отдельных видов деятельности" (с изм. и доп., вступ. в силу с 01.01.2017)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3. Федеральный закон от 24.07.2007 N 209-ФЗ (ред. от 03.07.2016) "О развитии малого и среднего предпринимательства в Российской Федерации" (с изм. и доп., вступ. в силу с 01.08.2016)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4. Федеральный закон от 11.06.2003 N 74-ФЗ (ред. от 23.06.2014) "О крестьянском (фермерском) хозяйстве"</w:t>
      </w:r>
    </w:p>
    <w:p w:rsidR="008A6A3C" w:rsidRPr="003C47D6" w:rsidRDefault="008A6A3C" w:rsidP="008A6A3C">
      <w:pPr>
        <w:spacing w:line="360" w:lineRule="auto"/>
        <w:jc w:val="both"/>
      </w:pPr>
      <w:r w:rsidRPr="003C47D6">
        <w:t>5. Федеральный закон от 08.08.2001 N 129-ФЗ (ред. от 28.12.2016) "О государственной регистрации юридических лиц и индивидуальных предпринимателей" (с изм. и доп., вступ. в силу с 01.01.2017)</w:t>
      </w:r>
    </w:p>
    <w:p w:rsidR="008A6A3C" w:rsidRPr="003C47D6" w:rsidRDefault="008A6A3C" w:rsidP="008A6A3C">
      <w:pPr>
        <w:spacing w:line="360" w:lineRule="auto"/>
        <w:jc w:val="both"/>
        <w:rPr>
          <w:u w:val="single"/>
        </w:rPr>
      </w:pPr>
      <w:r w:rsidRPr="003C47D6">
        <w:rPr>
          <w:u w:val="single"/>
        </w:rPr>
        <w:t xml:space="preserve">Основная литература 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1. Бухалков М.И. Управление персоналом: развитие трудового потенциала. – НИЦ Инфра-М, 2016.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2. Брайен Форд, Джей Борнстайн, Патрик Пруэтт. Руководство Ernst &amp; Young по составлению бизнес-планов. – Альпина Паблишер, 2016.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3. Буров В.П. Бизнес-план фирмы. Теория и практика. Гриф УМО МО РФ. – Инфра-М, 2016.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4. Виханский О.С. Менеджмент: Учебник. Гриф МО РФ. – Инфра-М, Магистр, 2016.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5. Горфинкель В.Я. Малое предпринимательство: Учебное пособие. - ИНФРА-М, 2016.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lastRenderedPageBreak/>
        <w:t>6. Грузина Ю.М., Корнеева И.В., Русакова Г.Н. Основы экономики и финансы фирмы. Пактикум. – Научный Мир, 2015.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7. Малое предпринимательство в России: Стратегический сборник – М.: Рос-стат, 2004.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8. Назарова Н.А. Основы предпринимательской деятельности. Учебное пособие. – Инфра-М, 2016.</w:t>
      </w:r>
    </w:p>
    <w:p w:rsidR="008A6A3C" w:rsidRPr="003C47D6" w:rsidRDefault="008A6A3C" w:rsidP="008A6A3C">
      <w:pPr>
        <w:spacing w:line="360" w:lineRule="auto"/>
        <w:jc w:val="both"/>
      </w:pPr>
      <w:r w:rsidRPr="003C47D6">
        <w:t>9. Орлова Е.Р. Бизнес-план. Методика составления и анализ типовых ошибок. – Омега-Л, 2016.</w:t>
      </w:r>
    </w:p>
    <w:p w:rsidR="008A6A3C" w:rsidRPr="003C47D6" w:rsidRDefault="008A6A3C" w:rsidP="008A6A3C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D6">
        <w:rPr>
          <w:rFonts w:ascii="Times New Roman" w:hAnsi="Times New Roman" w:cs="Times New Roman"/>
          <w:sz w:val="24"/>
          <w:szCs w:val="24"/>
        </w:rPr>
        <w:t>10. Петров К.Н. Как разработать бизнес-план. 69 готовых бизнес-планов. – Вильямс, 2016.</w:t>
      </w:r>
    </w:p>
    <w:p w:rsidR="008A6A3C" w:rsidRPr="003C47D6" w:rsidRDefault="008A6A3C" w:rsidP="008A6A3C">
      <w:pPr>
        <w:numPr>
          <w:ilvl w:val="0"/>
          <w:numId w:val="1"/>
        </w:numPr>
        <w:spacing w:line="360" w:lineRule="auto"/>
        <w:jc w:val="both"/>
      </w:pPr>
      <w:r w:rsidRPr="003C47D6">
        <w:t>11. Рубин Ю.Б. Предпринимательство. – Маркет ДС, 2014.</w:t>
      </w:r>
    </w:p>
    <w:p w:rsidR="008A6A3C" w:rsidRPr="003C47D6" w:rsidRDefault="008A6A3C" w:rsidP="008A6A3C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55613" w:rsidRPr="00155613" w:rsidRDefault="00155613" w:rsidP="00155613"/>
    <w:p w:rsidR="008A6A3C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8A6A3C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8A6A3C" w:rsidRPr="003C47D6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3C47D6">
        <w:rPr>
          <w:b/>
          <w:caps/>
        </w:rPr>
        <w:t>4. Контроль и оценка результатов о</w:t>
      </w:r>
      <w:r>
        <w:rPr>
          <w:b/>
          <w:caps/>
        </w:rPr>
        <w:t>своения УЧЕБНОЙ ДИСЦИПЛИНЫ</w:t>
      </w:r>
      <w:r w:rsidRPr="003C47D6">
        <w:rPr>
          <w:b/>
          <w:caps/>
        </w:rPr>
        <w:t xml:space="preserve"> «ОСНОВЫ ПРЕДПРИНИМАТЕЛЬСТВА И БИЗНЕС-ПЛАНИРОВАНИЕ»</w:t>
      </w:r>
    </w:p>
    <w:p w:rsidR="008A6A3C" w:rsidRPr="003C47D6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"/>
        <w:gridCol w:w="2750"/>
        <w:gridCol w:w="4677"/>
        <w:gridCol w:w="2268"/>
      </w:tblGrid>
      <w:tr w:rsidR="008A6A3C" w:rsidRPr="003C47D6" w:rsidTr="006E3168">
        <w:trPr>
          <w:gridBefore w:val="1"/>
          <w:wBefore w:w="28" w:type="dxa"/>
          <w:trHeight w:val="627"/>
          <w:jc w:val="center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3C" w:rsidRPr="003C47D6" w:rsidRDefault="008A6A3C" w:rsidP="006E3168">
            <w:pPr>
              <w:jc w:val="center"/>
              <w:rPr>
                <w:rFonts w:eastAsia="PMingLiU"/>
                <w:b/>
              </w:rPr>
            </w:pPr>
            <w:r w:rsidRPr="003C47D6">
              <w:rPr>
                <w:rFonts w:eastAsia="PMingLiU"/>
                <w:b/>
              </w:rPr>
              <w:t>Код и наименование профессиональных и общих компетенций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3C" w:rsidRPr="003C47D6" w:rsidRDefault="008A6A3C" w:rsidP="006E3168">
            <w:pPr>
              <w:jc w:val="center"/>
              <w:rPr>
                <w:rFonts w:eastAsia="PMingLiU"/>
                <w:b/>
              </w:rPr>
            </w:pPr>
            <w:r w:rsidRPr="003C47D6">
              <w:rPr>
                <w:rFonts w:eastAsia="PMingLiU"/>
                <w:b/>
              </w:rPr>
              <w:t>Критерии</w:t>
            </w:r>
            <w:r>
              <w:rPr>
                <w:rFonts w:eastAsia="PMingLiU"/>
                <w:b/>
              </w:rPr>
              <w:t xml:space="preserve"> </w:t>
            </w:r>
            <w:r w:rsidRPr="003C47D6">
              <w:rPr>
                <w:rFonts w:eastAsia="PMingLiU"/>
                <w:b/>
              </w:rPr>
              <w:t>оценки</w:t>
            </w:r>
          </w:p>
          <w:p w:rsidR="008A6A3C" w:rsidRPr="003C47D6" w:rsidRDefault="008A6A3C" w:rsidP="006E3168">
            <w:pPr>
              <w:jc w:val="center"/>
              <w:rPr>
                <w:rFonts w:eastAsia="PMingLiU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3C" w:rsidRPr="003C47D6" w:rsidRDefault="008A6A3C" w:rsidP="006E3168">
            <w:pPr>
              <w:rPr>
                <w:rFonts w:eastAsia="PMingLiU"/>
                <w:b/>
              </w:rPr>
            </w:pPr>
          </w:p>
          <w:p w:rsidR="008A6A3C" w:rsidRPr="003C47D6" w:rsidRDefault="008A6A3C" w:rsidP="006E3168">
            <w:pPr>
              <w:rPr>
                <w:rFonts w:eastAsia="PMingLiU"/>
                <w:b/>
              </w:rPr>
            </w:pPr>
            <w:r w:rsidRPr="003C47D6">
              <w:rPr>
                <w:rFonts w:eastAsia="PMingLiU"/>
                <w:b/>
              </w:rPr>
              <w:t>Методы</w:t>
            </w:r>
            <w:r>
              <w:rPr>
                <w:rFonts w:eastAsia="PMingLiU"/>
                <w:b/>
              </w:rPr>
              <w:t xml:space="preserve"> </w:t>
            </w:r>
            <w:r w:rsidRPr="003C47D6">
              <w:rPr>
                <w:rFonts w:eastAsia="PMingLiU"/>
                <w:b/>
              </w:rPr>
              <w:t>оценки</w:t>
            </w:r>
          </w:p>
        </w:tc>
      </w:tr>
      <w:tr w:rsidR="008A6A3C" w:rsidRPr="003C47D6" w:rsidTr="006E3168">
        <w:trPr>
          <w:trHeight w:val="276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7" w:type="dxa"/>
          </w:tcPr>
          <w:p w:rsidR="008A6A3C" w:rsidRPr="003C47D6" w:rsidRDefault="008A6A3C" w:rsidP="008A6A3C">
            <w:pPr>
              <w:numPr>
                <w:ilvl w:val="0"/>
                <w:numId w:val="2"/>
              </w:numPr>
              <w:suppressAutoHyphens w:val="0"/>
              <w:spacing w:after="200"/>
              <w:rPr>
                <w:rFonts w:eastAsia="PMingLiU"/>
              </w:rPr>
            </w:pPr>
            <w:r w:rsidRPr="003C47D6">
              <w:rPr>
                <w:rFonts w:eastAsia="PMingLi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268" w:type="dxa"/>
            <w:vMerge w:val="restart"/>
          </w:tcPr>
          <w:p w:rsidR="008A6A3C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Экспертное наблюдение за выполнением работ</w:t>
            </w: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Default="00D27A5A" w:rsidP="006E3168">
            <w:pPr>
              <w:rPr>
                <w:rFonts w:eastAsia="PMingLiU"/>
              </w:rPr>
            </w:pPr>
          </w:p>
          <w:p w:rsidR="00D27A5A" w:rsidRPr="003C47D6" w:rsidRDefault="00D27A5A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A6A3C" w:rsidRPr="003C47D6" w:rsidRDefault="00F73A2C" w:rsidP="006E3168">
            <w:pPr>
              <w:rPr>
                <w:rFonts w:eastAsia="PMingLiU"/>
              </w:rPr>
            </w:pPr>
            <w:r>
              <w:rPr>
                <w:rFonts w:eastAsia="PMingLiU"/>
              </w:rPr>
              <w:t>ОК</w:t>
            </w:r>
            <w:r w:rsidR="008A6A3C" w:rsidRPr="003C47D6">
              <w:rPr>
                <w:rFonts w:eastAsia="PMingLiU"/>
              </w:rPr>
              <w:t xml:space="preserve">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268" w:type="dxa"/>
            <w:vMerge/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демонстрация ответственности за принятые решения</w:t>
            </w:r>
          </w:p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268" w:type="dxa"/>
            <w:vMerge/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обоснованность анализа работы членов команды (подчиненных)</w:t>
            </w:r>
          </w:p>
        </w:tc>
        <w:tc>
          <w:tcPr>
            <w:tcW w:w="2268" w:type="dxa"/>
            <w:vMerge/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 xml:space="preserve">ОК 05. Осуществлять устную и письменную </w:t>
            </w:r>
            <w:r w:rsidRPr="003C47D6">
              <w:rPr>
                <w:rFonts w:eastAsia="PMingLiU"/>
              </w:rPr>
              <w:lastRenderedPageBreak/>
              <w:t>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lastRenderedPageBreak/>
              <w:t xml:space="preserve">Демонстрировать грамотность устной и письменной речи, - ясность </w:t>
            </w:r>
            <w:r w:rsidRPr="003C47D6">
              <w:rPr>
                <w:rFonts w:eastAsia="PMingLiU"/>
              </w:rPr>
              <w:lastRenderedPageBreak/>
              <w:t>формулирования и изложения мыслей</w:t>
            </w:r>
          </w:p>
        </w:tc>
        <w:tc>
          <w:tcPr>
            <w:tcW w:w="2268" w:type="dxa"/>
            <w:vMerge/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2261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  <w:bCs/>
              </w:rPr>
            </w:pPr>
            <w:r w:rsidRPr="003C47D6">
              <w:rPr>
                <w:rFonts w:eastAsia="PMingLiU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8A6A3C" w:rsidRPr="003C47D6" w:rsidRDefault="008A6A3C" w:rsidP="006E3168">
            <w:pPr>
              <w:rPr>
                <w:rFonts w:eastAsia="PMingLiU"/>
              </w:rPr>
            </w:pPr>
          </w:p>
        </w:tc>
        <w:tc>
          <w:tcPr>
            <w:tcW w:w="2268" w:type="dxa"/>
            <w:vMerge/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268" w:type="dxa"/>
            <w:vMerge/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268" w:type="dxa"/>
            <w:vMerge/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  <w:bCs/>
              </w:rPr>
              <w:t>- эффективность  использования и</w:t>
            </w:r>
            <w:r w:rsidRPr="003C47D6">
              <w:rPr>
                <w:rFonts w:eastAsia="PMingLi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A6A3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677" w:type="dxa"/>
          </w:tcPr>
          <w:p w:rsidR="008A6A3C" w:rsidRPr="003C47D6" w:rsidRDefault="008A6A3C" w:rsidP="006E3168">
            <w:pPr>
              <w:rPr>
                <w:rFonts w:eastAsia="PMingLiU"/>
              </w:rPr>
            </w:pPr>
            <w:r w:rsidRPr="003C47D6">
              <w:rPr>
                <w:rFonts w:eastAsia="PMingLi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A6A3C" w:rsidRPr="003C47D6" w:rsidRDefault="008A6A3C" w:rsidP="006E3168">
            <w:pPr>
              <w:rPr>
                <w:rFonts w:eastAsia="PMingLiU"/>
              </w:rPr>
            </w:pPr>
          </w:p>
        </w:tc>
      </w:tr>
      <w:tr w:rsidR="008B31FC" w:rsidRPr="003C47D6" w:rsidTr="006E3168">
        <w:trPr>
          <w:trHeight w:val="137"/>
          <w:jc w:val="center"/>
        </w:trPr>
        <w:tc>
          <w:tcPr>
            <w:tcW w:w="2778" w:type="dxa"/>
            <w:gridSpan w:val="2"/>
          </w:tcPr>
          <w:p w:rsidR="008B31FC" w:rsidRPr="003C47D6" w:rsidRDefault="008B31FC" w:rsidP="008B31FC">
            <w:pPr>
              <w:keepNext/>
              <w:keepLines/>
              <w:suppressLineNumbers/>
              <w:contextualSpacing/>
              <w:outlineLvl w:val="1"/>
              <w:rPr>
                <w:bCs/>
              </w:rPr>
            </w:pPr>
            <w:r>
              <w:rPr>
                <w:bCs/>
              </w:rPr>
              <w:t xml:space="preserve">ОК 11. </w:t>
            </w:r>
            <w:r w:rsidRPr="003C47D6">
              <w:rPr>
                <w:bCs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677" w:type="dxa"/>
          </w:tcPr>
          <w:p w:rsidR="008B31FC" w:rsidRPr="003C47D6" w:rsidRDefault="008B31FC" w:rsidP="008B31FC">
            <w:pPr>
              <w:rPr>
                <w:rFonts w:eastAsia="PMingLiU"/>
              </w:rPr>
            </w:pPr>
            <w:r>
              <w:rPr>
                <w:rFonts w:eastAsia="PMingLiU"/>
              </w:rPr>
              <w:t xml:space="preserve">- эффективность </w:t>
            </w:r>
            <w:r>
              <w:rPr>
                <w:bCs/>
              </w:rPr>
              <w:t>п</w:t>
            </w:r>
            <w:r w:rsidRPr="003C47D6">
              <w:rPr>
                <w:bCs/>
              </w:rPr>
              <w:t>ланирова</w:t>
            </w:r>
            <w:r>
              <w:rPr>
                <w:bCs/>
              </w:rPr>
              <w:t>ния предпринимательской деятельности</w:t>
            </w:r>
            <w:r w:rsidRPr="003C47D6">
              <w:rPr>
                <w:bCs/>
              </w:rPr>
              <w:t xml:space="preserve"> в профессиональной сфере</w:t>
            </w:r>
          </w:p>
        </w:tc>
        <w:tc>
          <w:tcPr>
            <w:tcW w:w="2268" w:type="dxa"/>
            <w:tcBorders>
              <w:top w:val="nil"/>
            </w:tcBorders>
          </w:tcPr>
          <w:p w:rsidR="008B31FC" w:rsidRPr="003C47D6" w:rsidRDefault="008B31FC" w:rsidP="006E3168">
            <w:pPr>
              <w:rPr>
                <w:rFonts w:eastAsia="PMingLiU"/>
              </w:rPr>
            </w:pPr>
          </w:p>
        </w:tc>
      </w:tr>
    </w:tbl>
    <w:p w:rsidR="008A6A3C" w:rsidRPr="003C47D6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8A6A3C" w:rsidRPr="003C47D6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8A6A3C" w:rsidRPr="003C47D6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8A6A3C" w:rsidRPr="003C47D6" w:rsidRDefault="008A6A3C" w:rsidP="008A6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96519F" w:rsidRDefault="0096519F"/>
    <w:sectPr w:rsidR="0096519F" w:rsidSect="006E3168">
      <w:pgSz w:w="11906" w:h="16838" w:code="9"/>
      <w:pgMar w:top="1134" w:right="737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6C3" w:rsidRDefault="001846C3">
      <w:r>
        <w:separator/>
      </w:r>
    </w:p>
  </w:endnote>
  <w:endnote w:type="continuationSeparator" w:id="0">
    <w:p w:rsidR="001846C3" w:rsidRDefault="0018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Default="00AF31E7" w:rsidP="006E316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F31E7" w:rsidRDefault="00AF31E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Default="00AF31E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A90">
      <w:rPr>
        <w:noProof/>
      </w:rPr>
      <w:t>5</w:t>
    </w:r>
    <w:r>
      <w:fldChar w:fldCharType="end"/>
    </w:r>
  </w:p>
  <w:p w:rsidR="00AF31E7" w:rsidRDefault="00AF31E7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Default="00AF31E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Default="00AF31E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A90">
      <w:rPr>
        <w:noProof/>
      </w:rPr>
      <w:t>9</w:t>
    </w:r>
    <w:r>
      <w:fldChar w:fldCharType="end"/>
    </w:r>
  </w:p>
  <w:p w:rsidR="00AF31E7" w:rsidRPr="000B70CF" w:rsidRDefault="00AF31E7" w:rsidP="006E3168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Default="00AF31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6C3" w:rsidRDefault="001846C3">
      <w:r>
        <w:separator/>
      </w:r>
    </w:p>
  </w:footnote>
  <w:footnote w:type="continuationSeparator" w:id="0">
    <w:p w:rsidR="001846C3" w:rsidRDefault="00184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Default="00AF31E7" w:rsidP="006E3168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F31E7" w:rsidRDefault="00AF31E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Default="00AF31E7" w:rsidP="006E3168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F31E7" w:rsidRDefault="00AF31E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Pr="000B70CF" w:rsidRDefault="00AF31E7" w:rsidP="006E3168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1E7" w:rsidRDefault="00AF31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A3C"/>
    <w:rsid w:val="000E77ED"/>
    <w:rsid w:val="0011281D"/>
    <w:rsid w:val="00155613"/>
    <w:rsid w:val="001846C3"/>
    <w:rsid w:val="001C5977"/>
    <w:rsid w:val="001D55F4"/>
    <w:rsid w:val="0020371B"/>
    <w:rsid w:val="00294C65"/>
    <w:rsid w:val="00323009"/>
    <w:rsid w:val="00377EE7"/>
    <w:rsid w:val="003A4A90"/>
    <w:rsid w:val="00457A8A"/>
    <w:rsid w:val="00566E23"/>
    <w:rsid w:val="005C6516"/>
    <w:rsid w:val="005D44E3"/>
    <w:rsid w:val="006E3168"/>
    <w:rsid w:val="00757044"/>
    <w:rsid w:val="007F086A"/>
    <w:rsid w:val="007F4CAA"/>
    <w:rsid w:val="008A6A3C"/>
    <w:rsid w:val="008B1399"/>
    <w:rsid w:val="008B2F3F"/>
    <w:rsid w:val="008B31FC"/>
    <w:rsid w:val="009015EB"/>
    <w:rsid w:val="0096519F"/>
    <w:rsid w:val="009C0FF6"/>
    <w:rsid w:val="009C6727"/>
    <w:rsid w:val="00A17005"/>
    <w:rsid w:val="00AB1035"/>
    <w:rsid w:val="00AF29FC"/>
    <w:rsid w:val="00AF31E7"/>
    <w:rsid w:val="00B160CF"/>
    <w:rsid w:val="00B328E1"/>
    <w:rsid w:val="00BB1C36"/>
    <w:rsid w:val="00BE51E8"/>
    <w:rsid w:val="00C6309B"/>
    <w:rsid w:val="00CE64BC"/>
    <w:rsid w:val="00D27A5A"/>
    <w:rsid w:val="00D37D64"/>
    <w:rsid w:val="00E334DD"/>
    <w:rsid w:val="00ED7FC0"/>
    <w:rsid w:val="00F265A4"/>
    <w:rsid w:val="00F7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C5AC"/>
  <w15:docId w15:val="{17EAB246-EECF-4754-9EF7-6AEDB006A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A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A6A3C"/>
    <w:pPr>
      <w:keepNext/>
      <w:tabs>
        <w:tab w:val="num" w:pos="432"/>
      </w:tabs>
      <w:autoSpaceDE w:val="0"/>
      <w:ind w:firstLine="284"/>
      <w:outlineLvl w:val="0"/>
    </w:pPr>
  </w:style>
  <w:style w:type="paragraph" w:styleId="6">
    <w:name w:val="heading 6"/>
    <w:basedOn w:val="a"/>
    <w:next w:val="a"/>
    <w:link w:val="60"/>
    <w:qFormat/>
    <w:rsid w:val="008A6A3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6A3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8A6A3C"/>
    <w:rPr>
      <w:rFonts w:ascii="Times New Roman" w:eastAsia="Times New Roman" w:hAnsi="Times New Roman" w:cs="Times New Roman"/>
      <w:b/>
      <w:bCs/>
      <w:lang w:eastAsia="ar-SA"/>
    </w:rPr>
  </w:style>
  <w:style w:type="character" w:styleId="a3">
    <w:name w:val="page number"/>
    <w:basedOn w:val="a0"/>
    <w:rsid w:val="008A6A3C"/>
  </w:style>
  <w:style w:type="paragraph" w:styleId="a4">
    <w:name w:val="footer"/>
    <w:basedOn w:val="a"/>
    <w:link w:val="a5"/>
    <w:uiPriority w:val="99"/>
    <w:rsid w:val="008A6A3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A6A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8A6A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6A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rsid w:val="008A6A3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List Paragraph"/>
    <w:basedOn w:val="a"/>
    <w:uiPriority w:val="1"/>
    <w:qFormat/>
    <w:rsid w:val="008A6A3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Bodytext3">
    <w:name w:val="Body text (3)_"/>
    <w:link w:val="Bodytext30"/>
    <w:rsid w:val="008A6A3C"/>
    <w:rPr>
      <w:shd w:val="clear" w:color="auto" w:fill="FFFFFF"/>
    </w:rPr>
  </w:style>
  <w:style w:type="paragraph" w:customStyle="1" w:styleId="Bodytext30">
    <w:name w:val="Body text (3)"/>
    <w:basedOn w:val="a"/>
    <w:link w:val="Bodytext3"/>
    <w:rsid w:val="008A6A3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8A6A3C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8A6A3C"/>
    <w:pPr>
      <w:widowControl w:val="0"/>
      <w:suppressAutoHyphens w:val="0"/>
      <w:autoSpaceDE w:val="0"/>
      <w:autoSpaceDN w:val="0"/>
      <w:ind w:left="532" w:hanging="420"/>
      <w:outlineLvl w:val="1"/>
    </w:pPr>
    <w:rPr>
      <w:b/>
      <w:bCs/>
      <w:i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9C672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672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58357-931E-4E8E-B8DF-D4B23ECA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13</Pages>
  <Words>2330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Osimonova</dc:creator>
  <cp:keywords/>
  <dc:description/>
  <cp:lastModifiedBy>admin</cp:lastModifiedBy>
  <cp:revision>27</cp:revision>
  <cp:lastPrinted>2017-09-13T11:59:00Z</cp:lastPrinted>
  <dcterms:created xsi:type="dcterms:W3CDTF">2017-09-13T10:20:00Z</dcterms:created>
  <dcterms:modified xsi:type="dcterms:W3CDTF">2023-01-31T10:18:00Z</dcterms:modified>
</cp:coreProperties>
</file>